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90" w:rsidRPr="00DD50EF" w:rsidRDefault="00422F90" w:rsidP="00DD50EF">
      <w:pPr>
        <w:jc w:val="both"/>
        <w:rPr>
          <w:rFonts w:asciiTheme="majorHAnsi" w:hAnsiTheme="majorHAnsi"/>
          <w:b/>
          <w:sz w:val="28"/>
          <w:szCs w:val="28"/>
          <w:lang w:val="bg-BG"/>
        </w:rPr>
      </w:pPr>
      <w:r w:rsidRPr="00DD50EF">
        <w:rPr>
          <w:rFonts w:asciiTheme="majorHAnsi" w:hAnsiTheme="majorHAnsi"/>
          <w:b/>
          <w:lang w:val="bg-BG"/>
        </w:rPr>
        <w:t xml:space="preserve">                                               </w:t>
      </w:r>
      <w:r w:rsidR="00EA7801">
        <w:rPr>
          <w:rFonts w:asciiTheme="majorHAnsi" w:hAnsiTheme="majorHAnsi"/>
          <w:b/>
        </w:rPr>
        <w:t xml:space="preserve">              </w:t>
      </w:r>
      <w:r w:rsidR="001C31A1" w:rsidRPr="00DD50EF">
        <w:rPr>
          <w:rFonts w:asciiTheme="majorHAnsi" w:hAnsiTheme="majorHAnsi"/>
          <w:b/>
          <w:sz w:val="28"/>
          <w:szCs w:val="28"/>
          <w:lang w:val="bg-BG"/>
        </w:rPr>
        <w:t>ПРОТОКОЛ № 0</w:t>
      </w:r>
      <w:r w:rsidR="00F5108D" w:rsidRPr="00DD50EF">
        <w:rPr>
          <w:rFonts w:asciiTheme="majorHAnsi" w:hAnsiTheme="majorHAnsi"/>
          <w:b/>
          <w:sz w:val="28"/>
          <w:szCs w:val="28"/>
          <w:lang w:val="bg-BG"/>
        </w:rPr>
        <w:t>1</w:t>
      </w:r>
    </w:p>
    <w:p w:rsidR="00422F90" w:rsidRPr="00DD50EF" w:rsidRDefault="001A713D"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Днес </w:t>
      </w:r>
      <w:r w:rsidRPr="00DD50EF">
        <w:rPr>
          <w:rFonts w:asciiTheme="majorHAnsi" w:hAnsiTheme="majorHAnsi"/>
          <w:sz w:val="28"/>
          <w:szCs w:val="28"/>
        </w:rPr>
        <w:t>04</w:t>
      </w:r>
      <w:r w:rsidRPr="00DD50EF">
        <w:rPr>
          <w:rFonts w:asciiTheme="majorHAnsi" w:hAnsiTheme="majorHAnsi"/>
          <w:sz w:val="28"/>
          <w:szCs w:val="28"/>
          <w:lang w:val="bg-BG"/>
        </w:rPr>
        <w:t>.</w:t>
      </w:r>
      <w:r w:rsidRPr="00DD50EF">
        <w:rPr>
          <w:rFonts w:asciiTheme="majorHAnsi" w:hAnsiTheme="majorHAnsi"/>
          <w:sz w:val="28"/>
          <w:szCs w:val="28"/>
        </w:rPr>
        <w:t>09</w:t>
      </w:r>
      <w:r w:rsidRPr="00DD50EF">
        <w:rPr>
          <w:rFonts w:asciiTheme="majorHAnsi" w:hAnsiTheme="majorHAnsi"/>
          <w:sz w:val="28"/>
          <w:szCs w:val="28"/>
          <w:lang w:val="bg-BG"/>
        </w:rPr>
        <w:t>.201</w:t>
      </w:r>
      <w:r w:rsidRPr="00DD50EF">
        <w:rPr>
          <w:rFonts w:asciiTheme="majorHAnsi" w:hAnsiTheme="majorHAnsi"/>
          <w:sz w:val="28"/>
          <w:szCs w:val="28"/>
        </w:rPr>
        <w:t>9</w:t>
      </w:r>
      <w:r w:rsidR="00422F90" w:rsidRPr="00DD50EF">
        <w:rPr>
          <w:rFonts w:asciiTheme="majorHAnsi" w:hAnsiTheme="majorHAnsi"/>
          <w:sz w:val="28"/>
          <w:szCs w:val="28"/>
          <w:lang w:val="bg-BG"/>
        </w:rPr>
        <w:t xml:space="preserve"> г. се проведе заседание на ОИК –Долни Чифлик, област Варна.</w:t>
      </w:r>
    </w:p>
    <w:p w:rsidR="00422F90" w:rsidRPr="00DD50EF" w:rsidRDefault="00422F90"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На заседанието присъстваха членовете на ОИК:</w:t>
      </w:r>
    </w:p>
    <w:p w:rsidR="00422F90" w:rsidRPr="00DD50EF" w:rsidRDefault="001A713D"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Тихомир Петров</w:t>
      </w:r>
      <w:r w:rsidR="00422F90" w:rsidRPr="00DD50EF">
        <w:rPr>
          <w:rFonts w:asciiTheme="majorHAnsi" w:hAnsiTheme="majorHAnsi"/>
          <w:sz w:val="28"/>
          <w:szCs w:val="28"/>
          <w:lang w:val="bg-BG"/>
        </w:rPr>
        <w:t>- председател на ОИК</w:t>
      </w:r>
    </w:p>
    <w:p w:rsidR="001A713D" w:rsidRPr="00DD50EF" w:rsidRDefault="001A713D"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Дияна Георгиева – зам. председател на ОИК</w:t>
      </w:r>
    </w:p>
    <w:p w:rsidR="00422F90" w:rsidRPr="00DD50EF" w:rsidRDefault="001A713D"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Данко Дачев  - зам.председател</w:t>
      </w:r>
      <w:r w:rsidR="00422F90" w:rsidRPr="00DD50EF">
        <w:rPr>
          <w:rFonts w:asciiTheme="majorHAnsi" w:hAnsiTheme="majorHAnsi"/>
          <w:sz w:val="28"/>
          <w:szCs w:val="28"/>
          <w:lang w:val="bg-BG"/>
        </w:rPr>
        <w:t xml:space="preserve"> на ОИК</w:t>
      </w:r>
    </w:p>
    <w:p w:rsidR="001A713D" w:rsidRPr="00DD50EF" w:rsidRDefault="001A713D"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Елена Енева – секретар на ОИК</w:t>
      </w:r>
    </w:p>
    <w:p w:rsidR="00422F90" w:rsidRPr="00DD50EF" w:rsidRDefault="00422F90"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И членовете:</w:t>
      </w:r>
      <w:r w:rsidR="00F5108D" w:rsidRPr="00DD50EF">
        <w:rPr>
          <w:rFonts w:asciiTheme="majorHAnsi" w:hAnsiTheme="majorHAnsi"/>
          <w:sz w:val="28"/>
          <w:szCs w:val="28"/>
          <w:lang w:val="bg-BG"/>
        </w:rPr>
        <w:t xml:space="preserve"> </w:t>
      </w:r>
      <w:r w:rsidRPr="00DD50EF">
        <w:rPr>
          <w:rFonts w:asciiTheme="majorHAnsi" w:hAnsiTheme="majorHAnsi"/>
          <w:sz w:val="28"/>
          <w:szCs w:val="28"/>
          <w:lang w:val="bg-BG"/>
        </w:rPr>
        <w:t>Атан</w:t>
      </w:r>
      <w:r w:rsidR="00BD4D9E" w:rsidRPr="00DD50EF">
        <w:rPr>
          <w:rFonts w:asciiTheme="majorHAnsi" w:hAnsiTheme="majorHAnsi"/>
          <w:sz w:val="28"/>
          <w:szCs w:val="28"/>
          <w:lang w:val="bg-BG"/>
        </w:rPr>
        <w:t xml:space="preserve">аска Георгиева, </w:t>
      </w:r>
      <w:r w:rsidR="00F5108D" w:rsidRPr="00DD50EF">
        <w:rPr>
          <w:rFonts w:asciiTheme="majorHAnsi" w:hAnsiTheme="majorHAnsi"/>
          <w:sz w:val="28"/>
          <w:szCs w:val="28"/>
          <w:lang w:val="bg-BG"/>
        </w:rPr>
        <w:t>Гергана Стаменова,</w:t>
      </w:r>
      <w:r w:rsidR="00BD4D9E" w:rsidRPr="00DD50EF">
        <w:rPr>
          <w:rFonts w:asciiTheme="majorHAnsi" w:hAnsiTheme="majorHAnsi"/>
          <w:sz w:val="28"/>
          <w:szCs w:val="28"/>
          <w:lang w:val="bg-BG"/>
        </w:rPr>
        <w:t xml:space="preserve"> М</w:t>
      </w:r>
      <w:r w:rsidR="00F5108D" w:rsidRPr="00DD50EF">
        <w:rPr>
          <w:rFonts w:asciiTheme="majorHAnsi" w:hAnsiTheme="majorHAnsi"/>
          <w:sz w:val="28"/>
          <w:szCs w:val="28"/>
          <w:lang w:val="bg-BG"/>
        </w:rPr>
        <w:t>арин Караиванов</w:t>
      </w:r>
      <w:r w:rsidR="001A713D" w:rsidRPr="00DD50EF">
        <w:rPr>
          <w:rFonts w:asciiTheme="majorHAnsi" w:hAnsiTheme="majorHAnsi"/>
          <w:sz w:val="28"/>
          <w:szCs w:val="28"/>
          <w:lang w:val="bg-BG"/>
        </w:rPr>
        <w:t>, Неделчо Янков, Йовка Янева, Живко Николов, Назиф Назифов, Илка Василева.</w:t>
      </w:r>
    </w:p>
    <w:p w:rsidR="00422F90" w:rsidRPr="00DD50EF" w:rsidRDefault="00422F90"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          Заседанието бе открито в</w:t>
      </w:r>
      <w:r w:rsidR="00EA641C" w:rsidRPr="00DD50EF">
        <w:rPr>
          <w:rFonts w:asciiTheme="majorHAnsi" w:hAnsiTheme="majorHAnsi"/>
          <w:sz w:val="28"/>
          <w:szCs w:val="28"/>
          <w:lang w:val="bg-BG"/>
        </w:rPr>
        <w:t xml:space="preserve"> </w:t>
      </w:r>
      <w:r w:rsidR="00BD4D9E" w:rsidRPr="00DD50EF">
        <w:rPr>
          <w:rFonts w:asciiTheme="majorHAnsi" w:hAnsiTheme="majorHAnsi"/>
          <w:sz w:val="28"/>
          <w:szCs w:val="28"/>
          <w:lang w:val="bg-BG"/>
        </w:rPr>
        <w:t>1</w:t>
      </w:r>
      <w:r w:rsidR="001A713D" w:rsidRPr="00DD50EF">
        <w:rPr>
          <w:rFonts w:asciiTheme="majorHAnsi" w:hAnsiTheme="majorHAnsi"/>
          <w:sz w:val="28"/>
          <w:szCs w:val="28"/>
          <w:lang w:val="bg-BG"/>
        </w:rPr>
        <w:t>4</w:t>
      </w:r>
      <w:r w:rsidRPr="00DD50EF">
        <w:rPr>
          <w:rFonts w:asciiTheme="majorHAnsi" w:hAnsiTheme="majorHAnsi"/>
          <w:sz w:val="28"/>
          <w:szCs w:val="28"/>
          <w:lang w:val="bg-BG"/>
        </w:rPr>
        <w:t>.</w:t>
      </w:r>
      <w:r w:rsidR="001A713D" w:rsidRPr="00DD50EF">
        <w:rPr>
          <w:rFonts w:asciiTheme="majorHAnsi" w:hAnsiTheme="majorHAnsi"/>
          <w:sz w:val="28"/>
          <w:szCs w:val="28"/>
          <w:lang w:val="bg-BG"/>
        </w:rPr>
        <w:t>0</w:t>
      </w:r>
      <w:r w:rsidRPr="00DD50EF">
        <w:rPr>
          <w:rFonts w:asciiTheme="majorHAnsi" w:hAnsiTheme="majorHAnsi"/>
          <w:sz w:val="28"/>
          <w:szCs w:val="28"/>
          <w:lang w:val="bg-BG"/>
        </w:rPr>
        <w:t>0 ч.</w:t>
      </w:r>
      <w:r w:rsidR="001A713D" w:rsidRPr="00DD50EF">
        <w:rPr>
          <w:rFonts w:asciiTheme="majorHAnsi" w:hAnsiTheme="majorHAnsi"/>
          <w:sz w:val="28"/>
          <w:szCs w:val="28"/>
          <w:lang w:val="bg-BG"/>
        </w:rPr>
        <w:t xml:space="preserve"> и се представлява от г-н Тихомир Петров </w:t>
      </w:r>
      <w:r w:rsidRPr="00DD50EF">
        <w:rPr>
          <w:rFonts w:asciiTheme="majorHAnsi" w:hAnsiTheme="majorHAnsi"/>
          <w:sz w:val="28"/>
          <w:szCs w:val="28"/>
          <w:lang w:val="bg-BG"/>
        </w:rPr>
        <w:t>- председател на комисията.</w:t>
      </w:r>
    </w:p>
    <w:p w:rsidR="00405ADE" w:rsidRPr="00DD50EF" w:rsidRDefault="00EA641C"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          Н</w:t>
      </w:r>
      <w:r w:rsidR="00422F90" w:rsidRPr="00DD50EF">
        <w:rPr>
          <w:rFonts w:asciiTheme="majorHAnsi" w:hAnsiTheme="majorHAnsi"/>
          <w:sz w:val="28"/>
          <w:szCs w:val="28"/>
          <w:lang w:val="bg-BG"/>
        </w:rPr>
        <w:t>алице е необходимият брой членове за провеждане на редовно заседание, поради което предлагам да проведем заседание при следния дневен ред:</w:t>
      </w:r>
    </w:p>
    <w:p w:rsidR="001A713D" w:rsidRPr="00DD50EF" w:rsidRDefault="001A713D" w:rsidP="00DD50EF">
      <w:pPr>
        <w:pStyle w:val="ListParagraph"/>
        <w:numPr>
          <w:ilvl w:val="0"/>
          <w:numId w:val="4"/>
        </w:numPr>
        <w:spacing w:line="240" w:lineRule="auto"/>
        <w:jc w:val="both"/>
        <w:rPr>
          <w:rFonts w:asciiTheme="majorHAnsi" w:eastAsia="Times New Roman" w:hAnsiTheme="majorHAnsi"/>
          <w:sz w:val="28"/>
          <w:szCs w:val="28"/>
          <w:lang w:val="bg-BG" w:eastAsia="bg-BG"/>
        </w:rPr>
      </w:pPr>
      <w:r w:rsidRPr="00DD50EF">
        <w:rPr>
          <w:rFonts w:asciiTheme="majorHAnsi" w:eastAsia="Times New Roman" w:hAnsiTheme="majorHAnsi"/>
          <w:sz w:val="28"/>
          <w:szCs w:val="28"/>
          <w:lang w:val="bg-BG" w:eastAsia="bg-BG"/>
        </w:rPr>
        <w:t>Наемане на специалист експерт за подпомагане на дейноста на ОИК за пер</w:t>
      </w:r>
      <w:r w:rsidR="00616B46" w:rsidRPr="00DD50EF">
        <w:rPr>
          <w:rFonts w:asciiTheme="majorHAnsi" w:eastAsia="Times New Roman" w:hAnsiTheme="majorHAnsi"/>
          <w:sz w:val="28"/>
          <w:szCs w:val="28"/>
          <w:lang w:val="bg-BG" w:eastAsia="bg-BG"/>
        </w:rPr>
        <w:t>иода от 05.09.2019 до 7 дни вкл</w:t>
      </w:r>
      <w:r w:rsidRPr="00DD50EF">
        <w:rPr>
          <w:rFonts w:asciiTheme="majorHAnsi" w:eastAsia="Times New Roman" w:hAnsiTheme="majorHAnsi"/>
          <w:sz w:val="28"/>
          <w:szCs w:val="28"/>
          <w:lang w:val="bg-BG" w:eastAsia="bg-BG"/>
        </w:rPr>
        <w:t>ючително от обявяването на изборния резултат.</w:t>
      </w:r>
    </w:p>
    <w:p w:rsidR="001A713D" w:rsidRPr="00DD50EF" w:rsidRDefault="001A713D" w:rsidP="00DD50EF">
      <w:pPr>
        <w:pStyle w:val="ListParagraph"/>
        <w:numPr>
          <w:ilvl w:val="0"/>
          <w:numId w:val="4"/>
        </w:numPr>
        <w:spacing w:line="240" w:lineRule="auto"/>
        <w:jc w:val="both"/>
        <w:rPr>
          <w:rFonts w:asciiTheme="majorHAnsi" w:eastAsia="Times New Roman" w:hAnsiTheme="majorHAnsi"/>
          <w:sz w:val="28"/>
          <w:szCs w:val="28"/>
          <w:lang w:val="bg-BG" w:eastAsia="bg-BG"/>
        </w:rPr>
      </w:pPr>
      <w:r w:rsidRPr="00DD50EF">
        <w:rPr>
          <w:rFonts w:asciiTheme="majorHAnsi" w:eastAsia="Times New Roman" w:hAnsiTheme="majorHAnsi"/>
          <w:sz w:val="28"/>
          <w:szCs w:val="28"/>
          <w:lang w:val="bg-BG" w:eastAsia="bg-BG"/>
        </w:rPr>
        <w:t xml:space="preserve">Определяне на общодостъпно място за обявяване на решенията на </w:t>
      </w:r>
      <w:r w:rsidR="00616B46" w:rsidRPr="00DD50EF">
        <w:rPr>
          <w:rFonts w:asciiTheme="majorHAnsi" w:eastAsia="Times New Roman" w:hAnsiTheme="majorHAnsi"/>
          <w:sz w:val="28"/>
          <w:szCs w:val="28"/>
          <w:lang w:val="bg-BG" w:eastAsia="bg-BG"/>
        </w:rPr>
        <w:t xml:space="preserve">     </w:t>
      </w:r>
      <w:r w:rsidRPr="00DD50EF">
        <w:rPr>
          <w:rFonts w:asciiTheme="majorHAnsi" w:eastAsia="Times New Roman" w:hAnsiTheme="majorHAnsi"/>
          <w:sz w:val="28"/>
          <w:szCs w:val="28"/>
          <w:lang w:val="bg-BG" w:eastAsia="bg-BG"/>
        </w:rPr>
        <w:t>ОИК-Долни чифлик.</w:t>
      </w:r>
    </w:p>
    <w:p w:rsidR="001A713D" w:rsidRPr="00DD50EF" w:rsidRDefault="001A713D" w:rsidP="00DD50EF">
      <w:pPr>
        <w:pStyle w:val="ListParagraph"/>
        <w:numPr>
          <w:ilvl w:val="0"/>
          <w:numId w:val="5"/>
        </w:numPr>
        <w:spacing w:line="240" w:lineRule="auto"/>
        <w:jc w:val="both"/>
        <w:rPr>
          <w:rFonts w:asciiTheme="majorHAnsi" w:hAnsiTheme="majorHAnsi"/>
          <w:sz w:val="28"/>
          <w:szCs w:val="28"/>
          <w:lang w:val="bg-BG"/>
        </w:rPr>
      </w:pPr>
      <w:r w:rsidRPr="00DD50EF">
        <w:rPr>
          <w:rFonts w:asciiTheme="majorHAnsi" w:hAnsiTheme="majorHAnsi"/>
          <w:sz w:val="28"/>
          <w:szCs w:val="28"/>
          <w:lang w:val="bg-BG"/>
        </w:rPr>
        <w:t>Определяне на заместник  при отсъствие на секретаря.</w:t>
      </w:r>
    </w:p>
    <w:p w:rsidR="001A713D" w:rsidRPr="00DD50EF" w:rsidRDefault="001A713D" w:rsidP="00DD50EF">
      <w:pPr>
        <w:pStyle w:val="ListParagraph"/>
        <w:numPr>
          <w:ilvl w:val="0"/>
          <w:numId w:val="5"/>
        </w:numPr>
        <w:spacing w:line="240" w:lineRule="auto"/>
        <w:jc w:val="both"/>
        <w:rPr>
          <w:rFonts w:asciiTheme="majorHAnsi" w:hAnsiTheme="majorHAnsi"/>
          <w:sz w:val="28"/>
          <w:szCs w:val="28"/>
          <w:lang w:val="bg-BG"/>
        </w:rPr>
      </w:pPr>
      <w:r w:rsidRPr="00DD50EF">
        <w:rPr>
          <w:rFonts w:asciiTheme="majorHAnsi" w:hAnsiTheme="majorHAnsi"/>
          <w:sz w:val="28"/>
          <w:szCs w:val="28"/>
          <w:lang w:val="bg-BG"/>
        </w:rPr>
        <w:t>Определяне на член от комисията който заедно с председателя на ОИК да маркира по уникален начин 3 броя печати.</w:t>
      </w:r>
    </w:p>
    <w:p w:rsidR="001A713D" w:rsidRPr="00DD50EF" w:rsidRDefault="001A713D" w:rsidP="00DD50EF">
      <w:pPr>
        <w:pStyle w:val="ListParagraph"/>
        <w:numPr>
          <w:ilvl w:val="0"/>
          <w:numId w:val="5"/>
        </w:numPr>
        <w:spacing w:line="240" w:lineRule="auto"/>
        <w:jc w:val="both"/>
        <w:rPr>
          <w:rFonts w:asciiTheme="majorHAnsi" w:hAnsiTheme="majorHAnsi"/>
          <w:sz w:val="28"/>
          <w:szCs w:val="28"/>
          <w:lang w:val="bg-BG"/>
        </w:rPr>
      </w:pPr>
      <w:r w:rsidRPr="00DD50EF">
        <w:rPr>
          <w:rFonts w:asciiTheme="majorHAnsi" w:hAnsiTheme="majorHAnsi"/>
          <w:sz w:val="28"/>
          <w:szCs w:val="28"/>
          <w:lang w:val="bg-BG"/>
        </w:rPr>
        <w:t>Вземане на решение за работно време на комисията.</w:t>
      </w:r>
    </w:p>
    <w:p w:rsidR="001A713D" w:rsidRPr="00DD50EF" w:rsidRDefault="001A713D" w:rsidP="00DD50EF">
      <w:pPr>
        <w:pStyle w:val="ListParagraph"/>
        <w:spacing w:line="240" w:lineRule="auto"/>
        <w:ind w:left="1428"/>
        <w:jc w:val="both"/>
        <w:rPr>
          <w:rFonts w:asciiTheme="majorHAnsi" w:hAnsiTheme="majorHAnsi"/>
          <w:sz w:val="28"/>
          <w:szCs w:val="28"/>
          <w:lang w:val="bg-BG"/>
        </w:rPr>
      </w:pPr>
    </w:p>
    <w:p w:rsidR="00EA641C" w:rsidRPr="00DD50EF" w:rsidRDefault="00EA641C" w:rsidP="00DD50EF">
      <w:pPr>
        <w:spacing w:after="0"/>
        <w:jc w:val="both"/>
        <w:rPr>
          <w:rFonts w:asciiTheme="majorHAnsi" w:hAnsiTheme="majorHAnsi"/>
          <w:sz w:val="28"/>
          <w:szCs w:val="28"/>
          <w:lang w:val="bg-BG"/>
        </w:rPr>
      </w:pPr>
    </w:p>
    <w:p w:rsidR="004B0327" w:rsidRPr="00DD50EF" w:rsidRDefault="004B0327" w:rsidP="00DD50EF">
      <w:pPr>
        <w:spacing w:after="0"/>
        <w:jc w:val="both"/>
        <w:rPr>
          <w:rFonts w:asciiTheme="majorHAnsi" w:hAnsiTheme="majorHAnsi"/>
          <w:sz w:val="28"/>
          <w:szCs w:val="28"/>
          <w:lang w:val="bg-BG"/>
        </w:rPr>
      </w:pPr>
      <w:r w:rsidRPr="00DD50EF">
        <w:rPr>
          <w:rFonts w:asciiTheme="majorHAnsi" w:hAnsiTheme="majorHAnsi"/>
          <w:sz w:val="28"/>
          <w:szCs w:val="28"/>
          <w:lang w:val="bg-BG"/>
        </w:rPr>
        <w:t xml:space="preserve">          </w:t>
      </w:r>
      <w:r w:rsidRPr="00DD50EF">
        <w:rPr>
          <w:rFonts w:asciiTheme="majorHAnsi" w:hAnsiTheme="majorHAnsi"/>
          <w:b/>
          <w:sz w:val="28"/>
          <w:szCs w:val="28"/>
          <w:lang w:val="bg-BG"/>
        </w:rPr>
        <w:t>По точка първа</w:t>
      </w:r>
      <w:r w:rsidRPr="00DD50EF">
        <w:rPr>
          <w:rFonts w:asciiTheme="majorHAnsi" w:hAnsiTheme="majorHAnsi"/>
          <w:sz w:val="28"/>
          <w:szCs w:val="28"/>
          <w:lang w:val="bg-BG"/>
        </w:rPr>
        <w:t xml:space="preserve"> от дневния ред докладва г-н </w:t>
      </w:r>
      <w:r w:rsidR="00C126D4" w:rsidRPr="00DD50EF">
        <w:rPr>
          <w:rFonts w:asciiTheme="majorHAnsi" w:hAnsiTheme="majorHAnsi"/>
          <w:sz w:val="28"/>
          <w:szCs w:val="28"/>
          <w:lang w:val="bg-BG"/>
        </w:rPr>
        <w:t>Тихомир Петров</w:t>
      </w:r>
      <w:r w:rsidR="00EB4DDC" w:rsidRPr="00DD50EF">
        <w:rPr>
          <w:rFonts w:asciiTheme="majorHAnsi" w:hAnsiTheme="majorHAnsi"/>
          <w:sz w:val="28"/>
          <w:szCs w:val="28"/>
          <w:lang w:val="bg-BG"/>
        </w:rPr>
        <w:t>- председател на ОИК.</w:t>
      </w:r>
      <w:r w:rsidRPr="00DD50EF">
        <w:rPr>
          <w:rFonts w:asciiTheme="majorHAnsi" w:hAnsiTheme="majorHAnsi"/>
          <w:sz w:val="28"/>
          <w:szCs w:val="28"/>
          <w:lang w:val="bg-BG"/>
        </w:rPr>
        <w:t xml:space="preserve"> </w:t>
      </w:r>
    </w:p>
    <w:p w:rsidR="009A7129" w:rsidRPr="00DD50EF" w:rsidRDefault="00C126D4" w:rsidP="00DD50EF">
      <w:pPr>
        <w:pStyle w:val="NoSpacing"/>
        <w:ind w:firstLine="708"/>
        <w:jc w:val="both"/>
        <w:rPr>
          <w:rFonts w:asciiTheme="majorHAnsi" w:hAnsiTheme="majorHAnsi"/>
          <w:sz w:val="28"/>
          <w:szCs w:val="28"/>
        </w:rPr>
      </w:pPr>
      <w:r w:rsidRPr="00DD50EF">
        <w:rPr>
          <w:rFonts w:asciiTheme="majorHAnsi" w:hAnsiTheme="majorHAnsi"/>
          <w:sz w:val="28"/>
          <w:szCs w:val="28"/>
        </w:rPr>
        <w:t xml:space="preserve">Съгласно решение № </w:t>
      </w:r>
      <w:r w:rsidR="00EE57FC" w:rsidRPr="00DD50EF">
        <w:rPr>
          <w:rFonts w:asciiTheme="majorHAnsi" w:hAnsiTheme="majorHAnsi"/>
          <w:sz w:val="28"/>
          <w:szCs w:val="28"/>
        </w:rPr>
        <w:t>616-МИ/15.08.2019</w:t>
      </w:r>
      <w:r w:rsidRPr="00DD50EF">
        <w:rPr>
          <w:rFonts w:asciiTheme="majorHAnsi" w:hAnsiTheme="majorHAnsi"/>
          <w:sz w:val="28"/>
          <w:szCs w:val="28"/>
        </w:rPr>
        <w:t xml:space="preserve"> на ЦИК за подпомагане на дейноста на ОИК, може да бъде нает специалист-експерт порад</w:t>
      </w:r>
      <w:r w:rsidR="00667447" w:rsidRPr="00DD50EF">
        <w:rPr>
          <w:rFonts w:asciiTheme="majorHAnsi" w:hAnsiTheme="majorHAnsi"/>
          <w:sz w:val="28"/>
          <w:szCs w:val="28"/>
        </w:rPr>
        <w:t>и което Ви предлагам да обсъдим</w:t>
      </w:r>
      <w:r w:rsidRPr="00DD50EF">
        <w:rPr>
          <w:rFonts w:asciiTheme="majorHAnsi" w:hAnsiTheme="majorHAnsi"/>
          <w:sz w:val="28"/>
          <w:szCs w:val="28"/>
        </w:rPr>
        <w:t xml:space="preserve"> назначаването на Дафко Стоянов Иванов</w:t>
      </w:r>
      <w:r w:rsidR="009A7129" w:rsidRPr="00DD50EF">
        <w:rPr>
          <w:rFonts w:asciiTheme="majorHAnsi" w:hAnsiTheme="majorHAnsi"/>
          <w:sz w:val="28"/>
          <w:szCs w:val="28"/>
        </w:rPr>
        <w:t xml:space="preserve">, </w:t>
      </w:r>
      <w:r w:rsidR="00667447" w:rsidRPr="00DD50EF">
        <w:rPr>
          <w:rFonts w:asciiTheme="majorHAnsi" w:hAnsiTheme="majorHAnsi"/>
          <w:sz w:val="28"/>
          <w:szCs w:val="28"/>
        </w:rPr>
        <w:t xml:space="preserve">същият </w:t>
      </w:r>
      <w:r w:rsidR="009A7129" w:rsidRPr="00DD50EF">
        <w:rPr>
          <w:rFonts w:asciiTheme="majorHAnsi" w:hAnsiTheme="majorHAnsi"/>
          <w:sz w:val="28"/>
          <w:szCs w:val="28"/>
        </w:rPr>
        <w:t xml:space="preserve">притежава компютърна грамотност и има придобита квалификация програмиране, и следва според мен да заеме длъжността експерт. </w:t>
      </w:r>
    </w:p>
    <w:p w:rsidR="009A7129" w:rsidRPr="00DD50EF" w:rsidRDefault="009A7129" w:rsidP="00DD50EF">
      <w:pPr>
        <w:pStyle w:val="NoSpacing"/>
        <w:ind w:firstLine="708"/>
        <w:jc w:val="both"/>
        <w:rPr>
          <w:rFonts w:asciiTheme="majorHAnsi" w:hAnsiTheme="majorHAnsi"/>
          <w:sz w:val="28"/>
          <w:szCs w:val="28"/>
        </w:rPr>
      </w:pPr>
    </w:p>
    <w:p w:rsidR="009A7129" w:rsidRPr="00DD50EF" w:rsidRDefault="009A7129" w:rsidP="00DD50EF">
      <w:pPr>
        <w:jc w:val="both"/>
        <w:rPr>
          <w:rFonts w:asciiTheme="majorHAnsi" w:hAnsiTheme="majorHAnsi"/>
          <w:sz w:val="28"/>
          <w:szCs w:val="28"/>
        </w:rPr>
      </w:pPr>
      <w:proofErr w:type="spellStart"/>
      <w:r w:rsidRPr="00DD50EF">
        <w:rPr>
          <w:rFonts w:asciiTheme="majorHAnsi" w:hAnsiTheme="majorHAnsi"/>
          <w:sz w:val="28"/>
          <w:szCs w:val="28"/>
        </w:rPr>
        <w:t>Имате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ли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предложите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други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кандидатури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за</w:t>
      </w:r>
      <w:proofErr w:type="spellEnd"/>
      <w:r w:rsidRPr="00DD50EF">
        <w:rPr>
          <w:rFonts w:asciiTheme="majorHAnsi" w:hAnsiTheme="majorHAnsi"/>
          <w:sz w:val="28"/>
          <w:szCs w:val="28"/>
        </w:rPr>
        <w:t xml:space="preserve"> </w:t>
      </w:r>
      <w:proofErr w:type="spellStart"/>
      <w:proofErr w:type="gramStart"/>
      <w:r w:rsidRPr="00DD50EF">
        <w:rPr>
          <w:rFonts w:asciiTheme="majorHAnsi" w:hAnsiTheme="majorHAnsi"/>
          <w:sz w:val="28"/>
          <w:szCs w:val="28"/>
        </w:rPr>
        <w:t>обсъждане</w:t>
      </w:r>
      <w:proofErr w:type="spellEnd"/>
      <w:r w:rsidRPr="00DD50EF">
        <w:rPr>
          <w:rFonts w:asciiTheme="majorHAnsi" w:hAnsiTheme="majorHAnsi"/>
          <w:sz w:val="28"/>
          <w:szCs w:val="28"/>
        </w:rPr>
        <w:t xml:space="preserve"> ?</w:t>
      </w:r>
      <w:proofErr w:type="gramEnd"/>
    </w:p>
    <w:p w:rsidR="009A7129" w:rsidRPr="00DD50EF" w:rsidRDefault="009A7129" w:rsidP="00DD50EF">
      <w:pPr>
        <w:jc w:val="both"/>
        <w:rPr>
          <w:rFonts w:asciiTheme="majorHAnsi" w:hAnsiTheme="majorHAnsi"/>
          <w:sz w:val="28"/>
          <w:szCs w:val="28"/>
        </w:rPr>
      </w:pPr>
      <w:proofErr w:type="spellStart"/>
      <w:r w:rsidRPr="00DD50EF">
        <w:rPr>
          <w:rFonts w:asciiTheme="majorHAnsi" w:hAnsiTheme="majorHAnsi"/>
          <w:sz w:val="28"/>
          <w:szCs w:val="28"/>
        </w:rPr>
        <w:t>Други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мнения</w:t>
      </w:r>
      <w:proofErr w:type="spellEnd"/>
      <w:r w:rsidRPr="00DD50EF">
        <w:rPr>
          <w:rFonts w:asciiTheme="majorHAnsi" w:hAnsiTheme="majorHAnsi"/>
          <w:b/>
          <w:sz w:val="28"/>
          <w:szCs w:val="28"/>
        </w:rPr>
        <w:t xml:space="preserve">: </w:t>
      </w:r>
      <w:proofErr w:type="spellStart"/>
      <w:r w:rsidRPr="00DD50EF">
        <w:rPr>
          <w:rFonts w:asciiTheme="majorHAnsi" w:hAnsiTheme="majorHAnsi"/>
          <w:b/>
          <w:sz w:val="28"/>
          <w:szCs w:val="28"/>
        </w:rPr>
        <w:t>Няма</w:t>
      </w:r>
      <w:proofErr w:type="spellEnd"/>
      <w:r w:rsidRPr="00DD50EF">
        <w:rPr>
          <w:rFonts w:asciiTheme="majorHAnsi" w:hAnsiTheme="majorHAnsi"/>
          <w:sz w:val="28"/>
          <w:szCs w:val="28"/>
        </w:rPr>
        <w:t>.</w:t>
      </w:r>
    </w:p>
    <w:p w:rsidR="00C126D4" w:rsidRPr="00DD50EF" w:rsidRDefault="00C126D4" w:rsidP="00DD50EF">
      <w:pPr>
        <w:spacing w:after="0"/>
        <w:ind w:firstLine="708"/>
        <w:jc w:val="both"/>
        <w:rPr>
          <w:rFonts w:asciiTheme="majorHAnsi" w:hAnsiTheme="majorHAnsi"/>
          <w:sz w:val="28"/>
          <w:szCs w:val="28"/>
          <w:lang w:val="bg-BG"/>
        </w:rPr>
      </w:pPr>
    </w:p>
    <w:p w:rsidR="009A7129" w:rsidRPr="00DD50EF" w:rsidRDefault="00DD50EF" w:rsidP="00DD50EF">
      <w:pPr>
        <w:ind w:firstLine="708"/>
        <w:jc w:val="both"/>
        <w:rPr>
          <w:rFonts w:asciiTheme="majorHAnsi" w:hAnsiTheme="majorHAnsi"/>
          <w:sz w:val="28"/>
          <w:szCs w:val="28"/>
          <w:lang w:val="bg-BG"/>
        </w:rPr>
      </w:pPr>
      <w:r w:rsidRPr="00DD50EF">
        <w:rPr>
          <w:rFonts w:asciiTheme="majorHAnsi" w:hAnsiTheme="majorHAnsi"/>
          <w:sz w:val="28"/>
          <w:szCs w:val="28"/>
          <w:lang w:val="bg-BG"/>
        </w:rPr>
        <w:t>Предложеният к</w:t>
      </w:r>
      <w:proofErr w:type="spellStart"/>
      <w:r w:rsidR="009A7129" w:rsidRPr="00DD50EF">
        <w:rPr>
          <w:rFonts w:asciiTheme="majorHAnsi" w:hAnsiTheme="majorHAnsi"/>
          <w:sz w:val="28"/>
          <w:szCs w:val="28"/>
        </w:rPr>
        <w:t>андидат</w:t>
      </w:r>
      <w:proofErr w:type="spellEnd"/>
      <w:r w:rsidR="009A7129" w:rsidRPr="00DD50EF">
        <w:rPr>
          <w:rFonts w:asciiTheme="majorHAnsi" w:hAnsiTheme="majorHAnsi"/>
          <w:sz w:val="28"/>
          <w:szCs w:val="28"/>
        </w:rPr>
        <w:t xml:space="preserve"> </w:t>
      </w:r>
      <w:r w:rsidR="009A7129" w:rsidRPr="00DD50EF">
        <w:rPr>
          <w:rFonts w:asciiTheme="majorHAnsi" w:hAnsiTheme="majorHAnsi"/>
          <w:sz w:val="28"/>
          <w:szCs w:val="28"/>
          <w:lang w:val="bg-BG"/>
        </w:rPr>
        <w:t>е</w:t>
      </w:r>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запознат</w:t>
      </w:r>
      <w:proofErr w:type="spellEnd"/>
      <w:r w:rsidR="009A7129" w:rsidRPr="00DD50EF">
        <w:rPr>
          <w:rFonts w:asciiTheme="majorHAnsi" w:hAnsiTheme="majorHAnsi"/>
          <w:sz w:val="28"/>
          <w:szCs w:val="28"/>
        </w:rPr>
        <w:t xml:space="preserve"> с </w:t>
      </w:r>
      <w:proofErr w:type="spellStart"/>
      <w:r w:rsidR="009A7129" w:rsidRPr="00DD50EF">
        <w:rPr>
          <w:rFonts w:asciiTheme="majorHAnsi" w:hAnsiTheme="majorHAnsi"/>
          <w:sz w:val="28"/>
          <w:szCs w:val="28"/>
        </w:rPr>
        <w:t>условията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при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които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ще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работи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мястото</w:t>
      </w:r>
      <w:proofErr w:type="spellEnd"/>
      <w:r w:rsidR="009A7129" w:rsidRPr="00DD50EF">
        <w:rPr>
          <w:rFonts w:asciiTheme="majorHAnsi" w:hAnsiTheme="majorHAnsi"/>
          <w:sz w:val="28"/>
          <w:szCs w:val="28"/>
        </w:rPr>
        <w:t xml:space="preserve"> и </w:t>
      </w:r>
      <w:proofErr w:type="spellStart"/>
      <w:r w:rsidR="009A7129" w:rsidRPr="00DD50EF">
        <w:rPr>
          <w:rFonts w:asciiTheme="majorHAnsi" w:hAnsiTheme="majorHAnsi"/>
          <w:sz w:val="28"/>
          <w:szCs w:val="28"/>
        </w:rPr>
        <w:t>възнаграждението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според</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решението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ЦИК.</w:t>
      </w:r>
      <w:r w:rsidRPr="00DD50EF">
        <w:rPr>
          <w:rFonts w:asciiTheme="majorHAnsi" w:hAnsiTheme="majorHAnsi"/>
          <w:sz w:val="28"/>
          <w:szCs w:val="28"/>
          <w:lang w:val="bg-BG"/>
        </w:rPr>
        <w:t xml:space="preserve"> </w:t>
      </w:r>
      <w:proofErr w:type="spellStart"/>
      <w:r w:rsidR="009A7129" w:rsidRPr="00DD50EF">
        <w:rPr>
          <w:rFonts w:asciiTheme="majorHAnsi" w:hAnsiTheme="majorHAnsi"/>
          <w:sz w:val="28"/>
          <w:szCs w:val="28"/>
        </w:rPr>
        <w:t>Прие</w:t>
      </w:r>
      <w:proofErr w:type="spellEnd"/>
      <w:r w:rsidRPr="00DD50EF">
        <w:rPr>
          <w:rFonts w:asciiTheme="majorHAnsi" w:hAnsiTheme="majorHAnsi"/>
          <w:sz w:val="28"/>
          <w:szCs w:val="28"/>
          <w:lang w:val="bg-BG"/>
        </w:rPr>
        <w:t xml:space="preserve">ма </w:t>
      </w:r>
      <w:proofErr w:type="spellStart"/>
      <w:r w:rsidRPr="00DD50EF">
        <w:rPr>
          <w:rFonts w:asciiTheme="majorHAnsi" w:hAnsiTheme="majorHAnsi"/>
          <w:sz w:val="28"/>
          <w:szCs w:val="28"/>
        </w:rPr>
        <w:t>функциите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които</w:t>
      </w:r>
      <w:proofErr w:type="spellEnd"/>
      <w:r w:rsidRPr="00DD50EF">
        <w:rPr>
          <w:rFonts w:asciiTheme="majorHAnsi" w:hAnsiTheme="majorHAnsi"/>
          <w:sz w:val="28"/>
          <w:szCs w:val="28"/>
        </w:rPr>
        <w:t xml:space="preserve"> </w:t>
      </w:r>
      <w:r w:rsidRPr="00DD50EF">
        <w:rPr>
          <w:rFonts w:asciiTheme="majorHAnsi" w:hAnsiTheme="majorHAnsi"/>
          <w:sz w:val="28"/>
          <w:szCs w:val="28"/>
          <w:lang w:val="bg-BG"/>
        </w:rPr>
        <w:t>следва</w:t>
      </w:r>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да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изпълнява</w:t>
      </w:r>
      <w:proofErr w:type="spellEnd"/>
      <w:r w:rsidR="009A7129" w:rsidRPr="00DD50EF">
        <w:rPr>
          <w:rFonts w:asciiTheme="majorHAnsi" w:hAnsiTheme="majorHAnsi"/>
          <w:sz w:val="28"/>
          <w:szCs w:val="28"/>
        </w:rPr>
        <w:t xml:space="preserve"> – </w:t>
      </w:r>
      <w:proofErr w:type="spellStart"/>
      <w:r w:rsidR="009A7129" w:rsidRPr="00DD50EF">
        <w:rPr>
          <w:rFonts w:asciiTheme="majorHAnsi" w:hAnsiTheme="majorHAnsi"/>
          <w:sz w:val="28"/>
          <w:szCs w:val="28"/>
        </w:rPr>
        <w:t>оформяне</w:t>
      </w:r>
      <w:proofErr w:type="spellEnd"/>
      <w:r w:rsidR="009A7129" w:rsidRPr="00DD50EF">
        <w:rPr>
          <w:rFonts w:asciiTheme="majorHAnsi" w:hAnsiTheme="majorHAnsi"/>
          <w:sz w:val="28"/>
          <w:szCs w:val="28"/>
        </w:rPr>
        <w:t xml:space="preserve"> и </w:t>
      </w:r>
      <w:proofErr w:type="spellStart"/>
      <w:r w:rsidR="009A7129" w:rsidRPr="00DD50EF">
        <w:rPr>
          <w:rFonts w:asciiTheme="majorHAnsi" w:hAnsiTheme="majorHAnsi"/>
          <w:sz w:val="28"/>
          <w:szCs w:val="28"/>
        </w:rPr>
        <w:t>разпечатване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различни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видове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документи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ОИК, </w:t>
      </w:r>
      <w:proofErr w:type="spellStart"/>
      <w:r w:rsidR="009A7129" w:rsidRPr="00DD50EF">
        <w:rPr>
          <w:rFonts w:asciiTheme="majorHAnsi" w:hAnsiTheme="majorHAnsi"/>
          <w:sz w:val="28"/>
          <w:szCs w:val="28"/>
        </w:rPr>
        <w:t>проверка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емейл</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ОИК, </w:t>
      </w:r>
      <w:proofErr w:type="spellStart"/>
      <w:r w:rsidR="009A7129" w:rsidRPr="00DD50EF">
        <w:rPr>
          <w:rFonts w:asciiTheme="majorHAnsi" w:hAnsiTheme="majorHAnsi"/>
          <w:sz w:val="28"/>
          <w:szCs w:val="28"/>
        </w:rPr>
        <w:t>поддържане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интернет</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страницата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ОИК – </w:t>
      </w:r>
      <w:proofErr w:type="spellStart"/>
      <w:r w:rsidR="009A7129" w:rsidRPr="00DD50EF">
        <w:rPr>
          <w:rFonts w:asciiTheme="majorHAnsi" w:hAnsiTheme="majorHAnsi"/>
          <w:sz w:val="28"/>
          <w:szCs w:val="28"/>
        </w:rPr>
        <w:t>Долни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чифлик</w:t>
      </w:r>
      <w:proofErr w:type="spellEnd"/>
      <w:r w:rsidR="009A7129" w:rsidRPr="00DD50EF">
        <w:rPr>
          <w:rFonts w:asciiTheme="majorHAnsi" w:hAnsiTheme="majorHAnsi"/>
          <w:sz w:val="28"/>
          <w:szCs w:val="28"/>
        </w:rPr>
        <w:t xml:space="preserve"> и </w:t>
      </w:r>
      <w:proofErr w:type="spellStart"/>
      <w:r w:rsidR="009A7129" w:rsidRPr="00DD50EF">
        <w:rPr>
          <w:rFonts w:asciiTheme="majorHAnsi" w:hAnsiTheme="majorHAnsi"/>
          <w:sz w:val="28"/>
          <w:szCs w:val="28"/>
        </w:rPr>
        <w:t>други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функции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при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администрирането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работата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комисията</w:t>
      </w:r>
      <w:proofErr w:type="spellEnd"/>
      <w:r w:rsidR="009A7129" w:rsidRPr="00DD50EF">
        <w:rPr>
          <w:rFonts w:asciiTheme="majorHAnsi" w:hAnsiTheme="majorHAnsi"/>
          <w:sz w:val="28"/>
          <w:szCs w:val="28"/>
        </w:rPr>
        <w:t xml:space="preserve"> и </w:t>
      </w:r>
      <w:proofErr w:type="spellStart"/>
      <w:r w:rsidR="009A7129" w:rsidRPr="00DD50EF">
        <w:rPr>
          <w:rFonts w:asciiTheme="majorHAnsi" w:hAnsiTheme="majorHAnsi"/>
          <w:sz w:val="28"/>
          <w:szCs w:val="28"/>
        </w:rPr>
        <w:t>възложени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от</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ръководството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ОИК; </w:t>
      </w:r>
      <w:proofErr w:type="spellStart"/>
      <w:r w:rsidR="009A7129" w:rsidRPr="00DD50EF">
        <w:rPr>
          <w:rFonts w:asciiTheme="majorHAnsi" w:hAnsiTheme="majorHAnsi"/>
          <w:sz w:val="28"/>
          <w:szCs w:val="28"/>
        </w:rPr>
        <w:t>запозна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се</w:t>
      </w:r>
      <w:proofErr w:type="spellEnd"/>
      <w:r w:rsidR="009A7129" w:rsidRPr="00DD50EF">
        <w:rPr>
          <w:rFonts w:asciiTheme="majorHAnsi" w:hAnsiTheme="majorHAnsi"/>
          <w:sz w:val="28"/>
          <w:szCs w:val="28"/>
        </w:rPr>
        <w:t xml:space="preserve"> и </w:t>
      </w:r>
      <w:proofErr w:type="spellStart"/>
      <w:r w:rsidR="009A7129" w:rsidRPr="00DD50EF">
        <w:rPr>
          <w:rFonts w:asciiTheme="majorHAnsi" w:hAnsiTheme="majorHAnsi"/>
          <w:sz w:val="28"/>
          <w:szCs w:val="28"/>
        </w:rPr>
        <w:t>прие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работното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време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ОИК </w:t>
      </w:r>
      <w:proofErr w:type="spellStart"/>
      <w:r w:rsidR="009A7129" w:rsidRPr="00DD50EF">
        <w:rPr>
          <w:rFonts w:asciiTheme="majorHAnsi" w:hAnsiTheme="majorHAnsi"/>
          <w:sz w:val="28"/>
          <w:szCs w:val="28"/>
        </w:rPr>
        <w:t>от</w:t>
      </w:r>
      <w:proofErr w:type="spellEnd"/>
      <w:r w:rsidR="009A7129" w:rsidRPr="00DD50EF">
        <w:rPr>
          <w:rFonts w:asciiTheme="majorHAnsi" w:hAnsiTheme="majorHAnsi"/>
          <w:sz w:val="28"/>
          <w:szCs w:val="28"/>
        </w:rPr>
        <w:t xml:space="preserve"> 0</w:t>
      </w:r>
      <w:r w:rsidR="009A7129" w:rsidRPr="00DD50EF">
        <w:rPr>
          <w:rFonts w:asciiTheme="majorHAnsi" w:hAnsiTheme="majorHAnsi"/>
          <w:sz w:val="28"/>
          <w:szCs w:val="28"/>
          <w:lang w:val="bg-BG"/>
        </w:rPr>
        <w:t>9</w:t>
      </w:r>
      <w:r w:rsidR="009A7129" w:rsidRPr="00DD50EF">
        <w:rPr>
          <w:rFonts w:asciiTheme="majorHAnsi" w:hAnsiTheme="majorHAnsi"/>
          <w:sz w:val="28"/>
          <w:szCs w:val="28"/>
        </w:rPr>
        <w:t>:</w:t>
      </w:r>
      <w:r w:rsidR="009A7129" w:rsidRPr="00DD50EF">
        <w:rPr>
          <w:rFonts w:asciiTheme="majorHAnsi" w:hAnsiTheme="majorHAnsi"/>
          <w:sz w:val="28"/>
          <w:szCs w:val="28"/>
          <w:lang w:val="bg-BG"/>
        </w:rPr>
        <w:t>0</w:t>
      </w:r>
      <w:r w:rsidR="009A7129" w:rsidRPr="00DD50EF">
        <w:rPr>
          <w:rFonts w:asciiTheme="majorHAnsi" w:hAnsiTheme="majorHAnsi"/>
          <w:sz w:val="28"/>
          <w:szCs w:val="28"/>
        </w:rPr>
        <w:t xml:space="preserve">0ч. </w:t>
      </w:r>
      <w:proofErr w:type="spellStart"/>
      <w:proofErr w:type="gramStart"/>
      <w:r w:rsidR="009A7129" w:rsidRPr="00DD50EF">
        <w:rPr>
          <w:rFonts w:asciiTheme="majorHAnsi" w:hAnsiTheme="majorHAnsi"/>
          <w:sz w:val="28"/>
          <w:szCs w:val="28"/>
        </w:rPr>
        <w:t>до</w:t>
      </w:r>
      <w:proofErr w:type="spellEnd"/>
      <w:proofErr w:type="gramEnd"/>
      <w:r w:rsidR="009A7129" w:rsidRPr="00DD50EF">
        <w:rPr>
          <w:rFonts w:asciiTheme="majorHAnsi" w:hAnsiTheme="majorHAnsi"/>
          <w:sz w:val="28"/>
          <w:szCs w:val="28"/>
        </w:rPr>
        <w:t xml:space="preserve"> 17:00ч. </w:t>
      </w:r>
      <w:proofErr w:type="spellStart"/>
      <w:proofErr w:type="gramStart"/>
      <w:r w:rsidR="009A7129" w:rsidRPr="00DD50EF">
        <w:rPr>
          <w:rFonts w:asciiTheme="majorHAnsi" w:hAnsiTheme="majorHAnsi"/>
          <w:sz w:val="28"/>
          <w:szCs w:val="28"/>
        </w:rPr>
        <w:t>ежедневно</w:t>
      </w:r>
      <w:proofErr w:type="spellEnd"/>
      <w:proofErr w:type="gram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считано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от</w:t>
      </w:r>
      <w:proofErr w:type="spellEnd"/>
      <w:r w:rsidR="009A7129" w:rsidRPr="00DD50EF">
        <w:rPr>
          <w:rFonts w:asciiTheme="majorHAnsi" w:hAnsiTheme="majorHAnsi"/>
          <w:sz w:val="28"/>
          <w:szCs w:val="28"/>
        </w:rPr>
        <w:t xml:space="preserve"> </w:t>
      </w:r>
      <w:r w:rsidR="009A7129" w:rsidRPr="00DD50EF">
        <w:rPr>
          <w:rFonts w:asciiTheme="majorHAnsi" w:hAnsiTheme="majorHAnsi"/>
          <w:sz w:val="28"/>
          <w:szCs w:val="28"/>
          <w:lang w:val="bg-BG"/>
        </w:rPr>
        <w:t>05.09.2019</w:t>
      </w:r>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до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седем</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дни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от</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обявяване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изборните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резултати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при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месечно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възнаграждение</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определено</w:t>
      </w:r>
      <w:proofErr w:type="spellEnd"/>
      <w:r w:rsidR="009A7129" w:rsidRPr="00DD50EF">
        <w:rPr>
          <w:rFonts w:asciiTheme="majorHAnsi" w:hAnsiTheme="majorHAnsi"/>
          <w:sz w:val="28"/>
          <w:szCs w:val="28"/>
        </w:rPr>
        <w:t xml:space="preserve"> с </w:t>
      </w:r>
      <w:proofErr w:type="spellStart"/>
      <w:r w:rsidR="009A7129" w:rsidRPr="00DD50EF">
        <w:rPr>
          <w:rFonts w:asciiTheme="majorHAnsi" w:hAnsiTheme="majorHAnsi"/>
          <w:sz w:val="28"/>
          <w:szCs w:val="28"/>
        </w:rPr>
        <w:t>Решение</w:t>
      </w:r>
      <w:proofErr w:type="spellEnd"/>
      <w:r w:rsidR="009A7129" w:rsidRPr="00DD50EF">
        <w:rPr>
          <w:rFonts w:asciiTheme="majorHAnsi" w:hAnsiTheme="majorHAnsi"/>
          <w:sz w:val="28"/>
          <w:szCs w:val="28"/>
        </w:rPr>
        <w:t xml:space="preserve"> №. </w:t>
      </w:r>
      <w:proofErr w:type="spellStart"/>
      <w:proofErr w:type="gramStart"/>
      <w:r w:rsidR="009A7129" w:rsidRPr="00DD50EF">
        <w:rPr>
          <w:rFonts w:asciiTheme="majorHAnsi" w:hAnsiTheme="majorHAnsi"/>
          <w:sz w:val="28"/>
          <w:szCs w:val="28"/>
        </w:rPr>
        <w:t>на</w:t>
      </w:r>
      <w:proofErr w:type="spellEnd"/>
      <w:proofErr w:type="gramEnd"/>
      <w:r w:rsidR="009A7129" w:rsidRPr="00DD50EF">
        <w:rPr>
          <w:rFonts w:asciiTheme="majorHAnsi" w:hAnsiTheme="majorHAnsi"/>
          <w:sz w:val="28"/>
          <w:szCs w:val="28"/>
        </w:rPr>
        <w:t xml:space="preserve"> ЦИК. </w:t>
      </w:r>
      <w:proofErr w:type="spellStart"/>
      <w:proofErr w:type="gramStart"/>
      <w:r w:rsidR="009A7129" w:rsidRPr="00DD50EF">
        <w:rPr>
          <w:rFonts w:asciiTheme="majorHAnsi" w:hAnsiTheme="majorHAnsi"/>
          <w:sz w:val="28"/>
          <w:szCs w:val="28"/>
        </w:rPr>
        <w:t>Място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на</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работа</w:t>
      </w:r>
      <w:proofErr w:type="spellEnd"/>
      <w:r w:rsidR="009A7129" w:rsidRPr="00DD50EF">
        <w:rPr>
          <w:rFonts w:asciiTheme="majorHAnsi" w:hAnsiTheme="majorHAnsi"/>
          <w:sz w:val="28"/>
          <w:szCs w:val="28"/>
        </w:rPr>
        <w:t xml:space="preserve"> –</w:t>
      </w:r>
      <w:r w:rsidR="00B85F1F" w:rsidRPr="00DD50EF">
        <w:rPr>
          <w:rFonts w:asciiTheme="majorHAnsi" w:hAnsiTheme="majorHAnsi"/>
          <w:sz w:val="28"/>
          <w:szCs w:val="28"/>
          <w:lang w:val="bg-BG"/>
        </w:rPr>
        <w:t xml:space="preserve"> </w:t>
      </w:r>
      <w:proofErr w:type="spellStart"/>
      <w:r w:rsidR="009A7129" w:rsidRPr="00DD50EF">
        <w:rPr>
          <w:rStyle w:val="Emphasis"/>
          <w:rFonts w:asciiTheme="majorHAnsi" w:hAnsiTheme="majorHAnsi"/>
          <w:bCs/>
          <w:i w:val="0"/>
          <w:sz w:val="24"/>
          <w:szCs w:val="24"/>
        </w:rPr>
        <w:t>Младежкият</w:t>
      </w:r>
      <w:proofErr w:type="spellEnd"/>
      <w:r w:rsidR="009A7129" w:rsidRPr="00DD50EF">
        <w:rPr>
          <w:rStyle w:val="Emphasis"/>
          <w:rFonts w:asciiTheme="majorHAnsi" w:hAnsiTheme="majorHAnsi"/>
          <w:bCs/>
          <w:i w:val="0"/>
          <w:sz w:val="24"/>
          <w:szCs w:val="24"/>
        </w:rPr>
        <w:t xml:space="preserve"> </w:t>
      </w:r>
      <w:proofErr w:type="spellStart"/>
      <w:r w:rsidR="009A7129" w:rsidRPr="00DD50EF">
        <w:rPr>
          <w:rStyle w:val="Emphasis"/>
          <w:rFonts w:asciiTheme="majorHAnsi" w:hAnsiTheme="majorHAnsi"/>
          <w:bCs/>
          <w:i w:val="0"/>
          <w:sz w:val="24"/>
          <w:szCs w:val="24"/>
        </w:rPr>
        <w:t>дом</w:t>
      </w:r>
      <w:proofErr w:type="spellEnd"/>
      <w:r w:rsidR="009A7129" w:rsidRPr="00DD50EF">
        <w:rPr>
          <w:rStyle w:val="Emphasis"/>
          <w:rFonts w:asciiTheme="majorHAnsi" w:hAnsiTheme="majorHAnsi"/>
          <w:bCs/>
          <w:i w:val="0"/>
          <w:sz w:val="24"/>
          <w:szCs w:val="24"/>
        </w:rPr>
        <w:t xml:space="preserve"> в </w:t>
      </w:r>
      <w:proofErr w:type="spellStart"/>
      <w:r w:rsidR="009A7129" w:rsidRPr="00DD50EF">
        <w:rPr>
          <w:rStyle w:val="Emphasis"/>
          <w:rFonts w:asciiTheme="majorHAnsi" w:hAnsiTheme="majorHAnsi"/>
          <w:bCs/>
          <w:i w:val="0"/>
          <w:sz w:val="24"/>
          <w:szCs w:val="24"/>
        </w:rPr>
        <w:t>сградата</w:t>
      </w:r>
      <w:proofErr w:type="spellEnd"/>
      <w:r w:rsidR="009A7129" w:rsidRPr="00DD50EF">
        <w:rPr>
          <w:rStyle w:val="Emphasis"/>
          <w:rFonts w:asciiTheme="majorHAnsi" w:hAnsiTheme="majorHAnsi"/>
          <w:bCs/>
          <w:i w:val="0"/>
          <w:sz w:val="24"/>
          <w:szCs w:val="24"/>
        </w:rPr>
        <w:t xml:space="preserve"> </w:t>
      </w:r>
      <w:proofErr w:type="spellStart"/>
      <w:r w:rsidR="009A7129" w:rsidRPr="00DD50EF">
        <w:rPr>
          <w:rStyle w:val="Emphasis"/>
          <w:rFonts w:asciiTheme="majorHAnsi" w:hAnsiTheme="majorHAnsi"/>
          <w:bCs/>
          <w:i w:val="0"/>
          <w:sz w:val="24"/>
          <w:szCs w:val="24"/>
        </w:rPr>
        <w:t>на</w:t>
      </w:r>
      <w:proofErr w:type="spellEnd"/>
      <w:r w:rsidR="009A7129" w:rsidRPr="00DD50EF">
        <w:rPr>
          <w:rStyle w:val="Emphasis"/>
          <w:rFonts w:asciiTheme="majorHAnsi" w:hAnsiTheme="majorHAnsi"/>
          <w:bCs/>
          <w:i w:val="0"/>
          <w:sz w:val="24"/>
          <w:szCs w:val="24"/>
        </w:rPr>
        <w:t xml:space="preserve"> НЧ „</w:t>
      </w:r>
      <w:proofErr w:type="spellStart"/>
      <w:r w:rsidR="009A7129" w:rsidRPr="00DD50EF">
        <w:rPr>
          <w:rStyle w:val="Emphasis"/>
          <w:rFonts w:asciiTheme="majorHAnsi" w:hAnsiTheme="majorHAnsi"/>
          <w:bCs/>
          <w:i w:val="0"/>
          <w:sz w:val="24"/>
          <w:szCs w:val="24"/>
        </w:rPr>
        <w:t>Изгрев</w:t>
      </w:r>
      <w:proofErr w:type="spellEnd"/>
      <w:r w:rsidR="009A7129" w:rsidRPr="00DD50EF">
        <w:rPr>
          <w:rStyle w:val="Emphasis"/>
          <w:rFonts w:asciiTheme="majorHAnsi" w:hAnsiTheme="majorHAnsi"/>
          <w:bCs/>
          <w:i w:val="0"/>
          <w:sz w:val="24"/>
          <w:szCs w:val="24"/>
        </w:rPr>
        <w:t>“</w:t>
      </w:r>
      <w:r w:rsidR="009A7129" w:rsidRPr="00DD50EF">
        <w:rPr>
          <w:rFonts w:asciiTheme="majorHAnsi" w:hAnsiTheme="majorHAnsi"/>
          <w:i/>
          <w:sz w:val="24"/>
          <w:szCs w:val="24"/>
        </w:rPr>
        <w:t>,</w:t>
      </w:r>
      <w:r w:rsidR="009A7129" w:rsidRPr="00DD50EF">
        <w:rPr>
          <w:rFonts w:asciiTheme="majorHAnsi" w:hAnsiTheme="majorHAnsi"/>
          <w:sz w:val="24"/>
          <w:szCs w:val="24"/>
        </w:rPr>
        <w:t xml:space="preserve"> </w:t>
      </w:r>
      <w:proofErr w:type="spellStart"/>
      <w:r w:rsidR="009A7129" w:rsidRPr="00DD50EF">
        <w:rPr>
          <w:rFonts w:asciiTheme="majorHAnsi" w:hAnsiTheme="majorHAnsi"/>
          <w:sz w:val="28"/>
          <w:szCs w:val="28"/>
        </w:rPr>
        <w:t>помещението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където</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заседава</w:t>
      </w:r>
      <w:proofErr w:type="spellEnd"/>
      <w:r w:rsidR="009A7129" w:rsidRPr="00DD50EF">
        <w:rPr>
          <w:rFonts w:asciiTheme="majorHAnsi" w:hAnsiTheme="majorHAnsi"/>
          <w:sz w:val="28"/>
          <w:szCs w:val="28"/>
        </w:rPr>
        <w:t xml:space="preserve"> ОИК – </w:t>
      </w:r>
      <w:proofErr w:type="spellStart"/>
      <w:r w:rsidR="009A7129" w:rsidRPr="00DD50EF">
        <w:rPr>
          <w:rFonts w:asciiTheme="majorHAnsi" w:hAnsiTheme="majorHAnsi"/>
          <w:sz w:val="28"/>
          <w:szCs w:val="28"/>
        </w:rPr>
        <w:t>Долни</w:t>
      </w:r>
      <w:proofErr w:type="spellEnd"/>
      <w:r w:rsidR="009A7129" w:rsidRPr="00DD50EF">
        <w:rPr>
          <w:rFonts w:asciiTheme="majorHAnsi" w:hAnsiTheme="majorHAnsi"/>
          <w:sz w:val="28"/>
          <w:szCs w:val="28"/>
        </w:rPr>
        <w:t xml:space="preserve"> </w:t>
      </w:r>
      <w:proofErr w:type="spellStart"/>
      <w:r w:rsidR="009A7129" w:rsidRPr="00DD50EF">
        <w:rPr>
          <w:rFonts w:asciiTheme="majorHAnsi" w:hAnsiTheme="majorHAnsi"/>
          <w:sz w:val="28"/>
          <w:szCs w:val="28"/>
        </w:rPr>
        <w:t>чифлик</w:t>
      </w:r>
      <w:proofErr w:type="spellEnd"/>
      <w:r w:rsidR="009A7129" w:rsidRPr="00DD50EF">
        <w:rPr>
          <w:rFonts w:asciiTheme="majorHAnsi" w:hAnsiTheme="majorHAnsi"/>
          <w:sz w:val="28"/>
          <w:szCs w:val="28"/>
        </w:rPr>
        <w:t>.</w:t>
      </w:r>
      <w:proofErr w:type="gramEnd"/>
      <w:r w:rsidRPr="00DD50EF">
        <w:rPr>
          <w:rFonts w:asciiTheme="majorHAnsi" w:hAnsiTheme="majorHAnsi"/>
          <w:sz w:val="28"/>
          <w:szCs w:val="28"/>
          <w:lang w:val="bg-BG"/>
        </w:rPr>
        <w:t xml:space="preserve"> След проведените разисквания ОИК взе следните:</w:t>
      </w:r>
    </w:p>
    <w:p w:rsidR="00FD0ECB" w:rsidRPr="00DD50EF" w:rsidRDefault="00667447" w:rsidP="00DD50EF">
      <w:pPr>
        <w:spacing w:after="0"/>
        <w:ind w:firstLine="708"/>
        <w:jc w:val="center"/>
        <w:rPr>
          <w:rFonts w:asciiTheme="majorHAnsi" w:hAnsiTheme="majorHAnsi"/>
          <w:b/>
          <w:sz w:val="36"/>
          <w:szCs w:val="36"/>
          <w:lang w:val="bg-BG"/>
        </w:rPr>
      </w:pPr>
      <w:r w:rsidRPr="00DD50EF">
        <w:rPr>
          <w:rFonts w:asciiTheme="majorHAnsi" w:hAnsiTheme="majorHAnsi"/>
          <w:b/>
          <w:sz w:val="36"/>
          <w:szCs w:val="36"/>
          <w:lang w:val="bg-BG"/>
        </w:rPr>
        <w:t>Решения</w:t>
      </w:r>
      <w:r w:rsidR="00FD0ECB" w:rsidRPr="00DD50EF">
        <w:rPr>
          <w:rFonts w:asciiTheme="majorHAnsi" w:hAnsiTheme="majorHAnsi"/>
          <w:b/>
          <w:sz w:val="36"/>
          <w:szCs w:val="36"/>
          <w:lang w:val="bg-BG"/>
        </w:rPr>
        <w:t>:</w:t>
      </w:r>
    </w:p>
    <w:p w:rsidR="00FD0ECB" w:rsidRPr="00DD50EF" w:rsidRDefault="00667447"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1.</w:t>
      </w:r>
      <w:r w:rsidR="00FD0ECB" w:rsidRPr="00DD50EF">
        <w:rPr>
          <w:rFonts w:asciiTheme="majorHAnsi" w:hAnsiTheme="majorHAnsi"/>
          <w:sz w:val="28"/>
          <w:szCs w:val="28"/>
          <w:lang w:val="bg-BG"/>
        </w:rPr>
        <w:t xml:space="preserve"> Определя за специалист-експерт Дафко Иванов, ЕГН </w:t>
      </w:r>
      <w:r w:rsidR="00C723A9">
        <w:rPr>
          <w:rFonts w:asciiTheme="majorHAnsi" w:hAnsiTheme="majorHAnsi"/>
          <w:sz w:val="28"/>
          <w:szCs w:val="28"/>
        </w:rPr>
        <w:t>XXXXXXXX</w:t>
      </w:r>
      <w:r w:rsidR="00FD0ECB" w:rsidRPr="00DD50EF">
        <w:rPr>
          <w:rFonts w:asciiTheme="majorHAnsi" w:hAnsiTheme="majorHAnsi"/>
          <w:sz w:val="28"/>
          <w:szCs w:val="28"/>
          <w:lang w:val="bg-BG"/>
        </w:rPr>
        <w:t xml:space="preserve"> с адрес: гр. Долни чифлик, област Варна ул. </w:t>
      </w:r>
      <w:r w:rsidR="00C723A9">
        <w:rPr>
          <w:rFonts w:asciiTheme="majorHAnsi" w:hAnsiTheme="majorHAnsi"/>
          <w:sz w:val="28"/>
          <w:szCs w:val="28"/>
        </w:rPr>
        <w:t>XXXXXXX</w:t>
      </w:r>
      <w:r w:rsidR="00FD0ECB" w:rsidRPr="00DD50EF">
        <w:rPr>
          <w:rFonts w:asciiTheme="majorHAnsi" w:hAnsiTheme="majorHAnsi"/>
          <w:sz w:val="28"/>
          <w:szCs w:val="28"/>
          <w:lang w:val="bg-BG"/>
        </w:rPr>
        <w:t>, за подпомагане на дейноста на ОИК за периода</w:t>
      </w:r>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от</w:t>
      </w:r>
      <w:proofErr w:type="spellEnd"/>
      <w:r w:rsidR="00FD0ECB" w:rsidRPr="00DD50EF">
        <w:rPr>
          <w:rFonts w:asciiTheme="majorHAnsi" w:hAnsiTheme="majorHAnsi"/>
          <w:sz w:val="28"/>
          <w:szCs w:val="28"/>
        </w:rPr>
        <w:t xml:space="preserve"> </w:t>
      </w:r>
      <w:r w:rsidR="00FD0ECB" w:rsidRPr="00DD50EF">
        <w:rPr>
          <w:rFonts w:asciiTheme="majorHAnsi" w:hAnsiTheme="majorHAnsi"/>
          <w:sz w:val="28"/>
          <w:szCs w:val="28"/>
          <w:lang w:val="bg-BG"/>
        </w:rPr>
        <w:t xml:space="preserve">05.09.2019 </w:t>
      </w:r>
      <w:proofErr w:type="spellStart"/>
      <w:r w:rsidR="00FD0ECB" w:rsidRPr="00DD50EF">
        <w:rPr>
          <w:rFonts w:asciiTheme="majorHAnsi" w:hAnsiTheme="majorHAnsi"/>
          <w:sz w:val="28"/>
          <w:szCs w:val="28"/>
        </w:rPr>
        <w:t>до</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седем</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дни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от</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обявяване</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изборните</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резултати</w:t>
      </w:r>
      <w:proofErr w:type="spellEnd"/>
      <w:r w:rsidR="00FD0ECB" w:rsidRPr="00DD50EF">
        <w:rPr>
          <w:rFonts w:asciiTheme="majorHAnsi" w:hAnsiTheme="majorHAnsi"/>
          <w:sz w:val="28"/>
          <w:szCs w:val="28"/>
          <w:lang w:val="bg-BG"/>
        </w:rPr>
        <w:t xml:space="preserve">, за изпълнение на следните функции </w:t>
      </w:r>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оформяне</w:t>
      </w:r>
      <w:proofErr w:type="spellEnd"/>
      <w:r w:rsidR="00FD0ECB" w:rsidRPr="00DD50EF">
        <w:rPr>
          <w:rFonts w:asciiTheme="majorHAnsi" w:hAnsiTheme="majorHAnsi"/>
          <w:sz w:val="28"/>
          <w:szCs w:val="28"/>
        </w:rPr>
        <w:t xml:space="preserve"> и </w:t>
      </w:r>
      <w:proofErr w:type="spellStart"/>
      <w:r w:rsidR="00FD0ECB" w:rsidRPr="00DD50EF">
        <w:rPr>
          <w:rFonts w:asciiTheme="majorHAnsi" w:hAnsiTheme="majorHAnsi"/>
          <w:sz w:val="28"/>
          <w:szCs w:val="28"/>
        </w:rPr>
        <w:t>разпечатване</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различни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видове</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документи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ОИК, </w:t>
      </w:r>
      <w:proofErr w:type="spellStart"/>
      <w:r w:rsidR="00FD0ECB" w:rsidRPr="00DD50EF">
        <w:rPr>
          <w:rFonts w:asciiTheme="majorHAnsi" w:hAnsiTheme="majorHAnsi"/>
          <w:sz w:val="28"/>
          <w:szCs w:val="28"/>
        </w:rPr>
        <w:t>проверка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емейл</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ОИК, </w:t>
      </w:r>
      <w:proofErr w:type="spellStart"/>
      <w:r w:rsidR="00FD0ECB" w:rsidRPr="00DD50EF">
        <w:rPr>
          <w:rFonts w:asciiTheme="majorHAnsi" w:hAnsiTheme="majorHAnsi"/>
          <w:sz w:val="28"/>
          <w:szCs w:val="28"/>
        </w:rPr>
        <w:t>поддържане</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интернет</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страницата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ОИК – </w:t>
      </w:r>
      <w:proofErr w:type="spellStart"/>
      <w:r w:rsidR="00FD0ECB" w:rsidRPr="00DD50EF">
        <w:rPr>
          <w:rFonts w:asciiTheme="majorHAnsi" w:hAnsiTheme="majorHAnsi"/>
          <w:sz w:val="28"/>
          <w:szCs w:val="28"/>
        </w:rPr>
        <w:t>Долни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чифлик</w:t>
      </w:r>
      <w:proofErr w:type="spellEnd"/>
      <w:r w:rsidR="00FD0ECB" w:rsidRPr="00DD50EF">
        <w:rPr>
          <w:rFonts w:asciiTheme="majorHAnsi" w:hAnsiTheme="majorHAnsi"/>
          <w:sz w:val="28"/>
          <w:szCs w:val="28"/>
        </w:rPr>
        <w:t xml:space="preserve"> и </w:t>
      </w:r>
      <w:proofErr w:type="spellStart"/>
      <w:r w:rsidR="00FD0ECB" w:rsidRPr="00DD50EF">
        <w:rPr>
          <w:rFonts w:asciiTheme="majorHAnsi" w:hAnsiTheme="majorHAnsi"/>
          <w:sz w:val="28"/>
          <w:szCs w:val="28"/>
        </w:rPr>
        <w:t>други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функции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при</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администрирането</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работата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на</w:t>
      </w:r>
      <w:proofErr w:type="spellEnd"/>
      <w:r w:rsidR="00FD0ECB" w:rsidRPr="00DD50EF">
        <w:rPr>
          <w:rFonts w:asciiTheme="majorHAnsi" w:hAnsiTheme="majorHAnsi"/>
          <w:sz w:val="28"/>
          <w:szCs w:val="28"/>
        </w:rPr>
        <w:t xml:space="preserve"> </w:t>
      </w:r>
      <w:proofErr w:type="spellStart"/>
      <w:r w:rsidR="00FD0ECB" w:rsidRPr="00DD50EF">
        <w:rPr>
          <w:rFonts w:asciiTheme="majorHAnsi" w:hAnsiTheme="majorHAnsi"/>
          <w:sz w:val="28"/>
          <w:szCs w:val="28"/>
        </w:rPr>
        <w:t>комисията</w:t>
      </w:r>
      <w:proofErr w:type="spellEnd"/>
      <w:r w:rsidR="00FD0ECB" w:rsidRPr="00DD50EF">
        <w:rPr>
          <w:rFonts w:asciiTheme="majorHAnsi" w:hAnsiTheme="majorHAnsi"/>
          <w:sz w:val="28"/>
          <w:szCs w:val="28"/>
        </w:rPr>
        <w:t xml:space="preserve"> и </w:t>
      </w:r>
      <w:proofErr w:type="spellStart"/>
      <w:r w:rsidR="00FD0ECB" w:rsidRPr="00DD50EF">
        <w:rPr>
          <w:rFonts w:asciiTheme="majorHAnsi" w:hAnsiTheme="majorHAnsi"/>
          <w:sz w:val="28"/>
          <w:szCs w:val="28"/>
        </w:rPr>
        <w:t>въ</w:t>
      </w:r>
      <w:r w:rsidR="00DD50EF" w:rsidRPr="00DD50EF">
        <w:rPr>
          <w:rFonts w:asciiTheme="majorHAnsi" w:hAnsiTheme="majorHAnsi"/>
          <w:sz w:val="28"/>
          <w:szCs w:val="28"/>
        </w:rPr>
        <w:t>зложени</w:t>
      </w:r>
      <w:proofErr w:type="spellEnd"/>
      <w:r w:rsidR="00DD50EF" w:rsidRPr="00DD50EF">
        <w:rPr>
          <w:rFonts w:asciiTheme="majorHAnsi" w:hAnsiTheme="majorHAnsi"/>
          <w:sz w:val="28"/>
          <w:szCs w:val="28"/>
        </w:rPr>
        <w:t xml:space="preserve"> </w:t>
      </w:r>
      <w:proofErr w:type="spellStart"/>
      <w:r w:rsidR="00DD50EF" w:rsidRPr="00DD50EF">
        <w:rPr>
          <w:rFonts w:asciiTheme="majorHAnsi" w:hAnsiTheme="majorHAnsi"/>
          <w:sz w:val="28"/>
          <w:szCs w:val="28"/>
        </w:rPr>
        <w:t>от</w:t>
      </w:r>
      <w:proofErr w:type="spellEnd"/>
      <w:r w:rsidR="00DD50EF" w:rsidRPr="00DD50EF">
        <w:rPr>
          <w:rFonts w:asciiTheme="majorHAnsi" w:hAnsiTheme="majorHAnsi"/>
          <w:sz w:val="28"/>
          <w:szCs w:val="28"/>
        </w:rPr>
        <w:t xml:space="preserve"> </w:t>
      </w:r>
      <w:proofErr w:type="spellStart"/>
      <w:r w:rsidR="00DD50EF" w:rsidRPr="00DD50EF">
        <w:rPr>
          <w:rFonts w:asciiTheme="majorHAnsi" w:hAnsiTheme="majorHAnsi"/>
          <w:sz w:val="28"/>
          <w:szCs w:val="28"/>
        </w:rPr>
        <w:t>ръководството</w:t>
      </w:r>
      <w:proofErr w:type="spellEnd"/>
      <w:r w:rsidR="00DD50EF" w:rsidRPr="00DD50EF">
        <w:rPr>
          <w:rFonts w:asciiTheme="majorHAnsi" w:hAnsiTheme="majorHAnsi"/>
          <w:sz w:val="28"/>
          <w:szCs w:val="28"/>
        </w:rPr>
        <w:t xml:space="preserve"> </w:t>
      </w:r>
      <w:proofErr w:type="spellStart"/>
      <w:r w:rsidR="00DD50EF" w:rsidRPr="00DD50EF">
        <w:rPr>
          <w:rFonts w:asciiTheme="majorHAnsi" w:hAnsiTheme="majorHAnsi"/>
          <w:sz w:val="28"/>
          <w:szCs w:val="28"/>
        </w:rPr>
        <w:t>на</w:t>
      </w:r>
      <w:proofErr w:type="spellEnd"/>
      <w:r w:rsidR="00DD50EF" w:rsidRPr="00DD50EF">
        <w:rPr>
          <w:rFonts w:asciiTheme="majorHAnsi" w:hAnsiTheme="majorHAnsi"/>
          <w:sz w:val="28"/>
          <w:szCs w:val="28"/>
        </w:rPr>
        <w:t xml:space="preserve"> ОИК</w:t>
      </w:r>
      <w:r w:rsidR="00DD50EF" w:rsidRPr="00DD50EF">
        <w:rPr>
          <w:rFonts w:asciiTheme="majorHAnsi" w:hAnsiTheme="majorHAnsi"/>
          <w:sz w:val="28"/>
          <w:szCs w:val="28"/>
          <w:lang w:val="bg-BG"/>
        </w:rPr>
        <w:t>.</w:t>
      </w:r>
      <w:r w:rsidR="00EE57FC" w:rsidRPr="00DD50EF">
        <w:rPr>
          <w:rFonts w:asciiTheme="majorHAnsi" w:hAnsiTheme="majorHAnsi"/>
          <w:sz w:val="28"/>
          <w:szCs w:val="28"/>
          <w:lang w:val="bg-BG"/>
        </w:rPr>
        <w:t xml:space="preserve"> Месечното възнаграждение е съгласно Решение № 616-МИ/15.08.2019. – ЦИК.</w:t>
      </w:r>
    </w:p>
    <w:p w:rsidR="00172167" w:rsidRPr="00DD50EF" w:rsidRDefault="00667447" w:rsidP="00DD50EF">
      <w:pPr>
        <w:jc w:val="both"/>
        <w:rPr>
          <w:rFonts w:asciiTheme="majorHAnsi" w:hAnsiTheme="majorHAnsi"/>
          <w:sz w:val="28"/>
          <w:szCs w:val="28"/>
          <w:lang w:val="bg-BG"/>
        </w:rPr>
      </w:pPr>
      <w:r w:rsidRPr="00DD50EF">
        <w:rPr>
          <w:rFonts w:asciiTheme="majorHAnsi" w:hAnsiTheme="majorHAnsi"/>
          <w:sz w:val="28"/>
          <w:szCs w:val="28"/>
          <w:lang w:val="bg-BG"/>
        </w:rPr>
        <w:t xml:space="preserve">         2. </w:t>
      </w:r>
      <w:proofErr w:type="spellStart"/>
      <w:r w:rsidRPr="00DD50EF">
        <w:rPr>
          <w:rFonts w:asciiTheme="majorHAnsi" w:hAnsiTheme="majorHAnsi"/>
          <w:sz w:val="28"/>
          <w:szCs w:val="28"/>
        </w:rPr>
        <w:t>Копие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от</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решението</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съдържащо</w:t>
      </w:r>
      <w:proofErr w:type="spellEnd"/>
      <w:r w:rsidRPr="00DD50EF">
        <w:rPr>
          <w:rFonts w:asciiTheme="majorHAnsi" w:hAnsiTheme="majorHAnsi"/>
          <w:sz w:val="28"/>
          <w:szCs w:val="28"/>
        </w:rPr>
        <w:t xml:space="preserve"> и </w:t>
      </w:r>
      <w:proofErr w:type="spellStart"/>
      <w:r w:rsidRPr="00DD50EF">
        <w:rPr>
          <w:rFonts w:asciiTheme="majorHAnsi" w:hAnsiTheme="majorHAnsi"/>
          <w:sz w:val="28"/>
          <w:szCs w:val="28"/>
        </w:rPr>
        <w:t>личните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данни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на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Дафко</w:t>
      </w:r>
      <w:proofErr w:type="spellEnd"/>
      <w:r w:rsidRPr="00DD50EF">
        <w:rPr>
          <w:rFonts w:asciiTheme="majorHAnsi" w:hAnsiTheme="majorHAnsi"/>
          <w:sz w:val="28"/>
          <w:szCs w:val="28"/>
        </w:rPr>
        <w:t xml:space="preserve"> </w:t>
      </w:r>
      <w:proofErr w:type="spellStart"/>
      <w:proofErr w:type="gramStart"/>
      <w:r w:rsidRPr="00DD50EF">
        <w:rPr>
          <w:rFonts w:asciiTheme="majorHAnsi" w:hAnsiTheme="majorHAnsi"/>
          <w:sz w:val="28"/>
          <w:szCs w:val="28"/>
        </w:rPr>
        <w:t>Иванов</w:t>
      </w:r>
      <w:proofErr w:type="spellEnd"/>
      <w:r w:rsidRPr="00DD50EF">
        <w:rPr>
          <w:rFonts w:asciiTheme="majorHAnsi" w:hAnsiTheme="majorHAnsi"/>
          <w:sz w:val="28"/>
          <w:szCs w:val="28"/>
        </w:rPr>
        <w:t xml:space="preserve"> ,</w:t>
      </w:r>
      <w:proofErr w:type="gramEnd"/>
      <w:r w:rsidRPr="00DD50EF">
        <w:rPr>
          <w:rFonts w:asciiTheme="majorHAnsi" w:hAnsiTheme="majorHAnsi"/>
          <w:sz w:val="28"/>
          <w:szCs w:val="28"/>
        </w:rPr>
        <w:t xml:space="preserve"> </w:t>
      </w:r>
      <w:proofErr w:type="spellStart"/>
      <w:r w:rsidRPr="00DD50EF">
        <w:rPr>
          <w:rFonts w:asciiTheme="majorHAnsi" w:hAnsiTheme="majorHAnsi"/>
          <w:sz w:val="28"/>
          <w:szCs w:val="28"/>
        </w:rPr>
        <w:t>от</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гр.Долни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чифлик</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се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изпрати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на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Община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Долни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чифлик</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за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сключване</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на</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граждански</w:t>
      </w:r>
      <w:proofErr w:type="spellEnd"/>
      <w:r w:rsidRPr="00DD50EF">
        <w:rPr>
          <w:rFonts w:asciiTheme="majorHAnsi" w:hAnsiTheme="majorHAnsi"/>
          <w:sz w:val="28"/>
          <w:szCs w:val="28"/>
        </w:rPr>
        <w:t xml:space="preserve"> </w:t>
      </w:r>
      <w:proofErr w:type="spellStart"/>
      <w:r w:rsidRPr="00DD50EF">
        <w:rPr>
          <w:rFonts w:asciiTheme="majorHAnsi" w:hAnsiTheme="majorHAnsi"/>
          <w:sz w:val="28"/>
          <w:szCs w:val="28"/>
        </w:rPr>
        <w:t>договор</w:t>
      </w:r>
      <w:proofErr w:type="spellEnd"/>
      <w:r w:rsidRPr="00DD50EF">
        <w:rPr>
          <w:rFonts w:asciiTheme="majorHAnsi" w:hAnsiTheme="majorHAnsi"/>
          <w:sz w:val="28"/>
          <w:szCs w:val="28"/>
          <w:lang w:val="bg-BG"/>
        </w:rPr>
        <w:t>.</w:t>
      </w:r>
      <w:r w:rsidRPr="00DD50EF">
        <w:rPr>
          <w:rFonts w:asciiTheme="majorHAnsi" w:hAnsiTheme="majorHAnsi"/>
          <w:b/>
          <w:sz w:val="28"/>
          <w:szCs w:val="28"/>
          <w:lang w:val="bg-BG"/>
        </w:rPr>
        <w:t xml:space="preserve">                                        </w:t>
      </w:r>
    </w:p>
    <w:p w:rsidR="00F5108D" w:rsidRPr="00DD50EF" w:rsidRDefault="00EB4DDC"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Гласували : </w:t>
      </w:r>
      <w:r w:rsidR="002917BA" w:rsidRPr="00DD50EF">
        <w:rPr>
          <w:rFonts w:asciiTheme="majorHAnsi" w:hAnsiTheme="majorHAnsi"/>
          <w:b/>
          <w:sz w:val="28"/>
          <w:szCs w:val="28"/>
          <w:lang w:val="bg-BG"/>
        </w:rPr>
        <w:t xml:space="preserve">„ЗА“ </w:t>
      </w:r>
      <w:r w:rsidR="002917BA" w:rsidRPr="00DD50EF">
        <w:rPr>
          <w:rFonts w:asciiTheme="majorHAnsi" w:hAnsiTheme="majorHAnsi"/>
          <w:sz w:val="28"/>
          <w:szCs w:val="28"/>
          <w:lang w:val="bg-BG"/>
        </w:rPr>
        <w:t>-</w:t>
      </w:r>
      <w:r w:rsidR="009A7129" w:rsidRPr="00DD50EF">
        <w:rPr>
          <w:rFonts w:asciiTheme="majorHAnsi" w:hAnsiTheme="majorHAnsi"/>
          <w:b/>
          <w:sz w:val="28"/>
          <w:szCs w:val="28"/>
          <w:lang w:val="bg-BG"/>
        </w:rPr>
        <w:t xml:space="preserve"> 12</w:t>
      </w:r>
      <w:r w:rsidRPr="00DD50EF">
        <w:rPr>
          <w:rFonts w:asciiTheme="majorHAnsi" w:hAnsiTheme="majorHAnsi"/>
          <w:sz w:val="28"/>
          <w:szCs w:val="28"/>
          <w:lang w:val="bg-BG"/>
        </w:rPr>
        <w:t xml:space="preserve"> </w:t>
      </w:r>
      <w:r w:rsidRPr="00DD50EF">
        <w:rPr>
          <w:rFonts w:asciiTheme="majorHAnsi" w:hAnsiTheme="majorHAnsi"/>
          <w:b/>
          <w:sz w:val="28"/>
          <w:szCs w:val="28"/>
          <w:lang w:val="bg-BG"/>
        </w:rPr>
        <w:t>(</w:t>
      </w:r>
      <w:r w:rsidR="009A7129" w:rsidRPr="00DD50EF">
        <w:rPr>
          <w:rFonts w:asciiTheme="majorHAnsi" w:hAnsiTheme="majorHAnsi"/>
          <w:b/>
          <w:sz w:val="28"/>
          <w:szCs w:val="28"/>
          <w:lang w:val="bg-BG"/>
        </w:rPr>
        <w:t>дванадесет</w:t>
      </w:r>
      <w:r w:rsidRPr="00DD50EF">
        <w:rPr>
          <w:rFonts w:asciiTheme="majorHAnsi" w:hAnsiTheme="majorHAnsi"/>
          <w:b/>
          <w:sz w:val="28"/>
          <w:szCs w:val="28"/>
          <w:lang w:val="bg-BG"/>
        </w:rPr>
        <w:t>)</w:t>
      </w:r>
      <w:r w:rsidRPr="00DD50EF">
        <w:rPr>
          <w:rFonts w:asciiTheme="majorHAnsi" w:hAnsiTheme="majorHAnsi"/>
          <w:sz w:val="28"/>
          <w:szCs w:val="28"/>
          <w:lang w:val="bg-BG"/>
        </w:rPr>
        <w:t xml:space="preserve"> члена на ОИ</w:t>
      </w:r>
      <w:r w:rsidR="002917BA" w:rsidRPr="00DD50EF">
        <w:rPr>
          <w:rFonts w:asciiTheme="majorHAnsi" w:hAnsiTheme="majorHAnsi"/>
          <w:sz w:val="28"/>
          <w:szCs w:val="28"/>
          <w:lang w:val="bg-BG"/>
        </w:rPr>
        <w:t>К (</w:t>
      </w:r>
      <w:r w:rsidR="009A7129" w:rsidRPr="00DD50EF">
        <w:rPr>
          <w:rFonts w:asciiTheme="majorHAnsi" w:hAnsiTheme="majorHAnsi"/>
          <w:sz w:val="28"/>
          <w:szCs w:val="28"/>
          <w:lang w:val="bg-BG"/>
        </w:rPr>
        <w:t>Тихомир Петров, Дияна Георгиева, Данко Дачев,</w:t>
      </w:r>
      <w:r w:rsidR="00922EF3">
        <w:rPr>
          <w:rFonts w:asciiTheme="majorHAnsi" w:hAnsiTheme="majorHAnsi"/>
          <w:sz w:val="28"/>
          <w:szCs w:val="28"/>
          <w:lang w:val="bg-BG"/>
        </w:rPr>
        <w:t xml:space="preserve"> Елена Енева,</w:t>
      </w:r>
      <w:r w:rsidR="009A7129" w:rsidRPr="00DD50EF">
        <w:rPr>
          <w:rFonts w:asciiTheme="majorHAnsi" w:hAnsiTheme="majorHAnsi"/>
          <w:sz w:val="28"/>
          <w:szCs w:val="28"/>
          <w:lang w:val="bg-BG"/>
        </w:rPr>
        <w:t xml:space="preserve"> Атанаска Георгиева, Гергана Стаменова, Марин Караиванов, Неделчо Янков, Йовка Янева, Живко Николов, Назиф Назифов, Илка Василева </w:t>
      </w:r>
      <w:r w:rsidR="00F5108D" w:rsidRPr="00DD50EF">
        <w:rPr>
          <w:rFonts w:asciiTheme="majorHAnsi" w:hAnsiTheme="majorHAnsi"/>
          <w:sz w:val="28"/>
          <w:szCs w:val="28"/>
        </w:rPr>
        <w:t>)</w:t>
      </w:r>
      <w:r w:rsidRPr="00DD50EF">
        <w:rPr>
          <w:rFonts w:asciiTheme="majorHAnsi" w:hAnsiTheme="majorHAnsi"/>
          <w:sz w:val="28"/>
          <w:szCs w:val="28"/>
          <w:lang w:val="bg-BG"/>
        </w:rPr>
        <w:t>.</w:t>
      </w:r>
    </w:p>
    <w:p w:rsidR="00EB4DDC" w:rsidRPr="00DD50EF" w:rsidRDefault="00EB4DDC" w:rsidP="00DD50EF">
      <w:pPr>
        <w:jc w:val="both"/>
        <w:rPr>
          <w:rFonts w:asciiTheme="majorHAnsi" w:hAnsiTheme="majorHAnsi"/>
          <w:sz w:val="28"/>
          <w:szCs w:val="28"/>
          <w:lang w:val="bg-BG"/>
        </w:rPr>
      </w:pPr>
      <w:r w:rsidRPr="00DD50EF">
        <w:rPr>
          <w:rFonts w:asciiTheme="majorHAnsi" w:hAnsiTheme="majorHAnsi"/>
          <w:b/>
          <w:sz w:val="28"/>
          <w:szCs w:val="28"/>
          <w:lang w:val="bg-BG"/>
        </w:rPr>
        <w:t>П</w:t>
      </w:r>
      <w:r w:rsidR="002917BA" w:rsidRPr="00DD50EF">
        <w:rPr>
          <w:rFonts w:asciiTheme="majorHAnsi" w:hAnsiTheme="majorHAnsi"/>
          <w:b/>
          <w:sz w:val="28"/>
          <w:szCs w:val="28"/>
          <w:lang w:val="bg-BG"/>
        </w:rPr>
        <w:t>ротив</w:t>
      </w:r>
      <w:r w:rsidRPr="00DD50EF">
        <w:rPr>
          <w:rFonts w:asciiTheme="majorHAnsi" w:hAnsiTheme="majorHAnsi"/>
          <w:b/>
          <w:sz w:val="28"/>
          <w:szCs w:val="28"/>
          <w:lang w:val="bg-BG"/>
        </w:rPr>
        <w:t xml:space="preserve"> </w:t>
      </w:r>
      <w:r w:rsidR="00713E2F" w:rsidRPr="00DD50EF">
        <w:rPr>
          <w:rFonts w:asciiTheme="majorHAnsi" w:hAnsiTheme="majorHAnsi"/>
          <w:sz w:val="28"/>
          <w:szCs w:val="28"/>
          <w:lang w:val="bg-BG"/>
        </w:rPr>
        <w:t>-</w:t>
      </w:r>
      <w:r w:rsidR="00B85F1F" w:rsidRPr="00DD50EF">
        <w:rPr>
          <w:rFonts w:asciiTheme="majorHAnsi" w:hAnsiTheme="majorHAnsi"/>
          <w:sz w:val="28"/>
          <w:szCs w:val="28"/>
          <w:lang w:val="bg-BG"/>
        </w:rPr>
        <w:t xml:space="preserve"> </w:t>
      </w:r>
      <w:r w:rsidR="00F5108D" w:rsidRPr="00DD50EF">
        <w:rPr>
          <w:rFonts w:asciiTheme="majorHAnsi" w:hAnsiTheme="majorHAnsi"/>
          <w:sz w:val="28"/>
          <w:szCs w:val="28"/>
          <w:lang w:val="bg-BG"/>
        </w:rPr>
        <w:t>Няма</w:t>
      </w:r>
      <w:r w:rsidRPr="00DD50EF">
        <w:rPr>
          <w:rFonts w:asciiTheme="majorHAnsi" w:hAnsiTheme="majorHAnsi"/>
          <w:sz w:val="28"/>
          <w:szCs w:val="28"/>
          <w:lang w:val="bg-BG"/>
        </w:rPr>
        <w:t>.</w:t>
      </w:r>
    </w:p>
    <w:p w:rsidR="00B85F1F" w:rsidRPr="00DD50EF" w:rsidRDefault="00B85F1F" w:rsidP="00DD50EF">
      <w:pPr>
        <w:jc w:val="both"/>
        <w:rPr>
          <w:rFonts w:asciiTheme="majorHAnsi" w:eastAsiaTheme="minorHAnsi" w:hAnsiTheme="majorHAnsi"/>
          <w:sz w:val="28"/>
          <w:szCs w:val="28"/>
          <w:lang w:val="bg-BG"/>
        </w:rPr>
      </w:pPr>
      <w:r w:rsidRPr="00DD50EF">
        <w:rPr>
          <w:rFonts w:asciiTheme="majorHAnsi" w:hAnsiTheme="majorHAnsi"/>
          <w:sz w:val="28"/>
          <w:szCs w:val="28"/>
          <w:lang w:val="bg-BG"/>
        </w:rPr>
        <w:t xml:space="preserve">          </w:t>
      </w:r>
      <w:r w:rsidRPr="00DD50EF">
        <w:rPr>
          <w:rFonts w:asciiTheme="majorHAnsi" w:eastAsiaTheme="minorHAnsi" w:hAnsiTheme="majorHAnsi"/>
          <w:b/>
          <w:sz w:val="28"/>
          <w:szCs w:val="28"/>
          <w:lang w:val="bg-BG"/>
        </w:rPr>
        <w:t>По точка втора</w:t>
      </w:r>
      <w:r w:rsidRPr="00DD50EF">
        <w:rPr>
          <w:rFonts w:asciiTheme="majorHAnsi" w:eastAsiaTheme="minorHAnsi" w:hAnsiTheme="majorHAnsi"/>
          <w:sz w:val="28"/>
          <w:szCs w:val="28"/>
          <w:lang w:val="bg-BG"/>
        </w:rPr>
        <w:t xml:space="preserve"> от дневния ред председателя на ОИК запозна присъстващите с необходимостта от вземане на решение за определяне мястото на обявяване на вземаните от ОИК решения. След оглед и запознаване с възможните места за разполагане на табло с приетите решения, бяха проведени разисквания</w:t>
      </w:r>
      <w:r w:rsidR="00EE57FC" w:rsidRPr="00DD50EF">
        <w:rPr>
          <w:rFonts w:asciiTheme="majorHAnsi" w:eastAsiaTheme="minorHAnsi" w:hAnsiTheme="majorHAnsi"/>
          <w:sz w:val="28"/>
          <w:szCs w:val="28"/>
          <w:lang w:val="bg-BG"/>
        </w:rPr>
        <w:t xml:space="preserve"> беше взето следното:</w:t>
      </w:r>
    </w:p>
    <w:p w:rsidR="00EE57FC" w:rsidRPr="00DD50EF" w:rsidRDefault="00EE57FC" w:rsidP="00DD50EF">
      <w:pPr>
        <w:jc w:val="center"/>
        <w:rPr>
          <w:rFonts w:asciiTheme="majorHAnsi" w:eastAsiaTheme="minorHAnsi" w:hAnsiTheme="majorHAnsi"/>
          <w:b/>
          <w:sz w:val="28"/>
          <w:szCs w:val="28"/>
          <w:lang w:val="bg-BG"/>
        </w:rPr>
      </w:pPr>
      <w:r w:rsidRPr="00DD50EF">
        <w:rPr>
          <w:rFonts w:asciiTheme="majorHAnsi" w:eastAsiaTheme="minorHAnsi" w:hAnsiTheme="majorHAnsi"/>
          <w:b/>
          <w:sz w:val="28"/>
          <w:szCs w:val="28"/>
          <w:lang w:val="bg-BG"/>
        </w:rPr>
        <w:t>РЕШЕНИЕ:</w:t>
      </w:r>
    </w:p>
    <w:p w:rsidR="00B85F1F" w:rsidRPr="00DD50EF" w:rsidRDefault="00B85F1F" w:rsidP="00DD50EF">
      <w:pPr>
        <w:jc w:val="both"/>
        <w:rPr>
          <w:rFonts w:asciiTheme="majorHAnsi" w:eastAsiaTheme="minorHAnsi" w:hAnsiTheme="majorHAnsi"/>
          <w:sz w:val="28"/>
          <w:szCs w:val="28"/>
          <w:lang w:val="bg-BG"/>
        </w:rPr>
      </w:pPr>
      <w:r w:rsidRPr="00DD50EF">
        <w:rPr>
          <w:rFonts w:asciiTheme="majorHAnsi" w:eastAsiaTheme="minorHAnsi" w:hAnsiTheme="majorHAnsi"/>
          <w:sz w:val="28"/>
          <w:szCs w:val="28"/>
          <w:lang w:val="bg-BG"/>
        </w:rPr>
        <w:lastRenderedPageBreak/>
        <w:t>Решенията н</w:t>
      </w:r>
      <w:r w:rsidR="00FD0ECB" w:rsidRPr="00DD50EF">
        <w:rPr>
          <w:rFonts w:asciiTheme="majorHAnsi" w:eastAsiaTheme="minorHAnsi" w:hAnsiTheme="majorHAnsi"/>
          <w:sz w:val="28"/>
          <w:szCs w:val="28"/>
          <w:lang w:val="bg-BG"/>
        </w:rPr>
        <w:t>а ОИК да се поставят на табло вдясно от</w:t>
      </w:r>
      <w:r w:rsidRPr="00DD50EF">
        <w:rPr>
          <w:rFonts w:asciiTheme="majorHAnsi" w:eastAsiaTheme="minorHAnsi" w:hAnsiTheme="majorHAnsi"/>
          <w:sz w:val="28"/>
          <w:szCs w:val="28"/>
          <w:lang w:val="bg-BG"/>
        </w:rPr>
        <w:t xml:space="preserve"> входа на Общинска избирателна комисия</w:t>
      </w:r>
      <w:r w:rsidR="00FD0ECB" w:rsidRPr="00DD50EF">
        <w:rPr>
          <w:rFonts w:asciiTheme="majorHAnsi" w:eastAsiaTheme="minorHAnsi" w:hAnsiTheme="majorHAnsi"/>
          <w:sz w:val="28"/>
          <w:szCs w:val="28"/>
          <w:lang w:val="bg-BG"/>
        </w:rPr>
        <w:t>.</w:t>
      </w:r>
    </w:p>
    <w:p w:rsidR="00FD0ECB" w:rsidRPr="00DD50EF" w:rsidRDefault="00FD0ECB"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Гласували : </w:t>
      </w:r>
      <w:r w:rsidRPr="00DD50EF">
        <w:rPr>
          <w:rFonts w:asciiTheme="majorHAnsi" w:hAnsiTheme="majorHAnsi"/>
          <w:b/>
          <w:sz w:val="28"/>
          <w:szCs w:val="28"/>
          <w:lang w:val="bg-BG"/>
        </w:rPr>
        <w:t xml:space="preserve">„ЗА“ </w:t>
      </w:r>
      <w:r w:rsidRPr="00DD50EF">
        <w:rPr>
          <w:rFonts w:asciiTheme="majorHAnsi" w:hAnsiTheme="majorHAnsi"/>
          <w:sz w:val="28"/>
          <w:szCs w:val="28"/>
          <w:lang w:val="bg-BG"/>
        </w:rPr>
        <w:t>-</w:t>
      </w:r>
      <w:r w:rsidRPr="00DD50EF">
        <w:rPr>
          <w:rFonts w:asciiTheme="majorHAnsi" w:hAnsiTheme="majorHAnsi"/>
          <w:b/>
          <w:sz w:val="28"/>
          <w:szCs w:val="28"/>
          <w:lang w:val="bg-BG"/>
        </w:rPr>
        <w:t xml:space="preserve"> 12</w:t>
      </w:r>
      <w:r w:rsidRPr="00DD50EF">
        <w:rPr>
          <w:rFonts w:asciiTheme="majorHAnsi" w:hAnsiTheme="majorHAnsi"/>
          <w:sz w:val="28"/>
          <w:szCs w:val="28"/>
          <w:lang w:val="bg-BG"/>
        </w:rPr>
        <w:t xml:space="preserve"> </w:t>
      </w:r>
      <w:r w:rsidRPr="00DD50EF">
        <w:rPr>
          <w:rFonts w:asciiTheme="majorHAnsi" w:hAnsiTheme="majorHAnsi"/>
          <w:b/>
          <w:sz w:val="28"/>
          <w:szCs w:val="28"/>
          <w:lang w:val="bg-BG"/>
        </w:rPr>
        <w:t>(дванадесет)</w:t>
      </w:r>
      <w:r w:rsidRPr="00DD50EF">
        <w:rPr>
          <w:rFonts w:asciiTheme="majorHAnsi" w:hAnsiTheme="majorHAnsi"/>
          <w:sz w:val="28"/>
          <w:szCs w:val="28"/>
          <w:lang w:val="bg-BG"/>
        </w:rPr>
        <w:t xml:space="preserve"> члена на ОИК (Тихомир Петров, Дияна Георгиева, Данко Дачев,</w:t>
      </w:r>
      <w:r w:rsidR="00922EF3">
        <w:rPr>
          <w:rFonts w:asciiTheme="majorHAnsi" w:hAnsiTheme="majorHAnsi"/>
          <w:sz w:val="28"/>
          <w:szCs w:val="28"/>
          <w:lang w:val="bg-BG"/>
        </w:rPr>
        <w:t xml:space="preserve"> Елена Енева,</w:t>
      </w:r>
      <w:r w:rsidRPr="00DD50EF">
        <w:rPr>
          <w:rFonts w:asciiTheme="majorHAnsi" w:hAnsiTheme="majorHAnsi"/>
          <w:sz w:val="28"/>
          <w:szCs w:val="28"/>
          <w:lang w:val="bg-BG"/>
        </w:rPr>
        <w:t xml:space="preserve"> Атанаска Георгиева, Гергана Стаменова, Марин Караиванов, Неделчо Янков, Йовка Янева, Живко Николов, Назиф Назифов, Илка Василева </w:t>
      </w:r>
      <w:r w:rsidRPr="00DD50EF">
        <w:rPr>
          <w:rFonts w:asciiTheme="majorHAnsi" w:hAnsiTheme="majorHAnsi"/>
          <w:sz w:val="28"/>
          <w:szCs w:val="28"/>
        </w:rPr>
        <w:t>)</w:t>
      </w:r>
      <w:r w:rsidRPr="00DD50EF">
        <w:rPr>
          <w:rFonts w:asciiTheme="majorHAnsi" w:hAnsiTheme="majorHAnsi"/>
          <w:sz w:val="28"/>
          <w:szCs w:val="28"/>
          <w:lang w:val="bg-BG"/>
        </w:rPr>
        <w:t>.</w:t>
      </w:r>
    </w:p>
    <w:p w:rsidR="00FD0ECB" w:rsidRPr="00DD50EF" w:rsidRDefault="00FD0ECB" w:rsidP="00DD50EF">
      <w:pPr>
        <w:jc w:val="both"/>
        <w:rPr>
          <w:rFonts w:asciiTheme="majorHAnsi" w:hAnsiTheme="majorHAnsi"/>
          <w:sz w:val="28"/>
          <w:szCs w:val="28"/>
          <w:lang w:val="bg-BG"/>
        </w:rPr>
      </w:pPr>
      <w:r w:rsidRPr="00DD50EF">
        <w:rPr>
          <w:rFonts w:asciiTheme="majorHAnsi" w:hAnsiTheme="majorHAnsi"/>
          <w:b/>
          <w:sz w:val="28"/>
          <w:szCs w:val="28"/>
          <w:lang w:val="bg-BG"/>
        </w:rPr>
        <w:t xml:space="preserve">Против </w:t>
      </w:r>
      <w:r w:rsidRPr="00DD50EF">
        <w:rPr>
          <w:rFonts w:asciiTheme="majorHAnsi" w:hAnsiTheme="majorHAnsi"/>
          <w:sz w:val="28"/>
          <w:szCs w:val="28"/>
          <w:lang w:val="bg-BG"/>
        </w:rPr>
        <w:t>- Няма.</w:t>
      </w:r>
    </w:p>
    <w:p w:rsidR="00B85F1F" w:rsidRPr="00DD50EF" w:rsidRDefault="00EE57FC" w:rsidP="00DD50EF">
      <w:pPr>
        <w:spacing w:after="0"/>
        <w:jc w:val="both"/>
        <w:rPr>
          <w:rFonts w:asciiTheme="majorHAnsi" w:hAnsiTheme="majorHAnsi"/>
          <w:sz w:val="28"/>
          <w:szCs w:val="28"/>
          <w:lang w:val="bg-BG"/>
        </w:rPr>
      </w:pPr>
      <w:r w:rsidRPr="00DD50EF">
        <w:rPr>
          <w:rFonts w:asciiTheme="majorHAnsi" w:hAnsiTheme="majorHAnsi"/>
          <w:b/>
          <w:sz w:val="28"/>
          <w:szCs w:val="28"/>
          <w:lang w:val="bg-BG"/>
        </w:rPr>
        <w:t>По точка трета</w:t>
      </w:r>
      <w:r w:rsidRPr="00DD50EF">
        <w:rPr>
          <w:rFonts w:asciiTheme="majorHAnsi" w:hAnsiTheme="majorHAnsi"/>
          <w:sz w:val="28"/>
          <w:szCs w:val="28"/>
          <w:lang w:val="bg-BG"/>
        </w:rPr>
        <w:t xml:space="preserve"> председателя на ОИК запозна присъстващите с необходимостта от  избор на член от ОИК за заместване при отсъствие на секретаря. Предложи се за заместник на секретаря да бъде избран Неделчо Илиев Янков. След проведените разисквания ОИК взе следното:</w:t>
      </w:r>
    </w:p>
    <w:p w:rsidR="00EE57FC" w:rsidRPr="00DD50EF" w:rsidRDefault="00EE57FC" w:rsidP="00DD50EF">
      <w:pPr>
        <w:spacing w:after="0"/>
        <w:jc w:val="both"/>
        <w:rPr>
          <w:rFonts w:asciiTheme="majorHAnsi" w:hAnsiTheme="majorHAnsi"/>
          <w:sz w:val="28"/>
          <w:szCs w:val="28"/>
          <w:lang w:val="bg-BG"/>
        </w:rPr>
      </w:pPr>
    </w:p>
    <w:p w:rsidR="00EE57FC" w:rsidRPr="00DD50EF" w:rsidRDefault="00EE57FC" w:rsidP="00DD50EF">
      <w:pPr>
        <w:spacing w:after="0"/>
        <w:jc w:val="center"/>
        <w:rPr>
          <w:rFonts w:asciiTheme="majorHAnsi" w:hAnsiTheme="majorHAnsi"/>
          <w:b/>
          <w:sz w:val="28"/>
          <w:szCs w:val="28"/>
          <w:lang w:val="bg-BG"/>
        </w:rPr>
      </w:pPr>
      <w:r w:rsidRPr="00DD50EF">
        <w:rPr>
          <w:rFonts w:asciiTheme="majorHAnsi" w:hAnsiTheme="majorHAnsi"/>
          <w:b/>
          <w:sz w:val="28"/>
          <w:szCs w:val="28"/>
          <w:lang w:val="bg-BG"/>
        </w:rPr>
        <w:t>РЕШЕНИЕ:</w:t>
      </w:r>
    </w:p>
    <w:p w:rsidR="000259F4" w:rsidRPr="00DD50EF" w:rsidRDefault="000259F4" w:rsidP="00DD50EF">
      <w:pPr>
        <w:spacing w:after="0"/>
        <w:ind w:firstLine="708"/>
        <w:jc w:val="both"/>
        <w:rPr>
          <w:rFonts w:asciiTheme="majorHAnsi" w:hAnsiTheme="majorHAnsi"/>
          <w:b/>
          <w:sz w:val="28"/>
          <w:szCs w:val="28"/>
          <w:lang w:val="bg-BG"/>
        </w:rPr>
      </w:pPr>
    </w:p>
    <w:p w:rsidR="00EE57FC" w:rsidRPr="00DD50EF" w:rsidRDefault="00EE57FC"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Избира членът на ОИК Неделчо Илиев Янков да замества секретаря в негово отсъствие.</w:t>
      </w:r>
    </w:p>
    <w:p w:rsidR="00EE57FC" w:rsidRPr="00DD50EF" w:rsidRDefault="00EE57FC" w:rsidP="00DD50EF">
      <w:pPr>
        <w:spacing w:after="0"/>
        <w:ind w:firstLine="708"/>
        <w:jc w:val="both"/>
        <w:rPr>
          <w:rFonts w:asciiTheme="majorHAnsi" w:hAnsiTheme="majorHAnsi"/>
          <w:sz w:val="28"/>
          <w:szCs w:val="28"/>
          <w:lang w:val="bg-BG"/>
        </w:rPr>
      </w:pPr>
    </w:p>
    <w:p w:rsidR="00EE57FC" w:rsidRPr="00DD50EF" w:rsidRDefault="00EE57FC"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Гласували : </w:t>
      </w:r>
      <w:r w:rsidRPr="00DD50EF">
        <w:rPr>
          <w:rFonts w:asciiTheme="majorHAnsi" w:hAnsiTheme="majorHAnsi"/>
          <w:b/>
          <w:sz w:val="28"/>
          <w:szCs w:val="28"/>
          <w:lang w:val="bg-BG"/>
        </w:rPr>
        <w:t xml:space="preserve">„ЗА“ </w:t>
      </w:r>
      <w:r w:rsidRPr="00DD50EF">
        <w:rPr>
          <w:rFonts w:asciiTheme="majorHAnsi" w:hAnsiTheme="majorHAnsi"/>
          <w:sz w:val="28"/>
          <w:szCs w:val="28"/>
          <w:lang w:val="bg-BG"/>
        </w:rPr>
        <w:t>-</w:t>
      </w:r>
      <w:r w:rsidRPr="00DD50EF">
        <w:rPr>
          <w:rFonts w:asciiTheme="majorHAnsi" w:hAnsiTheme="majorHAnsi"/>
          <w:b/>
          <w:sz w:val="28"/>
          <w:szCs w:val="28"/>
          <w:lang w:val="bg-BG"/>
        </w:rPr>
        <w:t xml:space="preserve"> 12</w:t>
      </w:r>
      <w:r w:rsidRPr="00DD50EF">
        <w:rPr>
          <w:rFonts w:asciiTheme="majorHAnsi" w:hAnsiTheme="majorHAnsi"/>
          <w:sz w:val="28"/>
          <w:szCs w:val="28"/>
          <w:lang w:val="bg-BG"/>
        </w:rPr>
        <w:t xml:space="preserve"> </w:t>
      </w:r>
      <w:r w:rsidRPr="00DD50EF">
        <w:rPr>
          <w:rFonts w:asciiTheme="majorHAnsi" w:hAnsiTheme="majorHAnsi"/>
          <w:b/>
          <w:sz w:val="28"/>
          <w:szCs w:val="28"/>
          <w:lang w:val="bg-BG"/>
        </w:rPr>
        <w:t>(дванадесет)</w:t>
      </w:r>
      <w:r w:rsidRPr="00DD50EF">
        <w:rPr>
          <w:rFonts w:asciiTheme="majorHAnsi" w:hAnsiTheme="majorHAnsi"/>
          <w:sz w:val="28"/>
          <w:szCs w:val="28"/>
          <w:lang w:val="bg-BG"/>
        </w:rPr>
        <w:t xml:space="preserve"> члена на ОИК (Тихомир Петров, Дияна Георгиева, Данко Дачев,</w:t>
      </w:r>
      <w:r w:rsidR="00922EF3">
        <w:rPr>
          <w:rFonts w:asciiTheme="majorHAnsi" w:hAnsiTheme="majorHAnsi"/>
          <w:sz w:val="28"/>
          <w:szCs w:val="28"/>
          <w:lang w:val="bg-BG"/>
        </w:rPr>
        <w:t xml:space="preserve"> Елена Енева</w:t>
      </w:r>
      <w:r w:rsidRPr="00DD50EF">
        <w:rPr>
          <w:rFonts w:asciiTheme="majorHAnsi" w:hAnsiTheme="majorHAnsi"/>
          <w:sz w:val="28"/>
          <w:szCs w:val="28"/>
          <w:lang w:val="bg-BG"/>
        </w:rPr>
        <w:t xml:space="preserve"> Атанаска Георгиева, Гергана Стаменова, Марин Караиванов, Неделчо Янков, Йовка Янева, Живко Николов, Назиф Назифов, Илка Василева </w:t>
      </w:r>
      <w:r w:rsidRPr="00DD50EF">
        <w:rPr>
          <w:rFonts w:asciiTheme="majorHAnsi" w:hAnsiTheme="majorHAnsi"/>
          <w:sz w:val="28"/>
          <w:szCs w:val="28"/>
        </w:rPr>
        <w:t>)</w:t>
      </w:r>
      <w:r w:rsidRPr="00DD50EF">
        <w:rPr>
          <w:rFonts w:asciiTheme="majorHAnsi" w:hAnsiTheme="majorHAnsi"/>
          <w:sz w:val="28"/>
          <w:szCs w:val="28"/>
          <w:lang w:val="bg-BG"/>
        </w:rPr>
        <w:t>.</w:t>
      </w:r>
    </w:p>
    <w:p w:rsidR="00EE57FC" w:rsidRPr="00DD50EF" w:rsidRDefault="00EE57FC" w:rsidP="00DD50EF">
      <w:pPr>
        <w:jc w:val="both"/>
        <w:rPr>
          <w:rFonts w:asciiTheme="majorHAnsi" w:hAnsiTheme="majorHAnsi"/>
          <w:sz w:val="28"/>
          <w:szCs w:val="28"/>
          <w:lang w:val="bg-BG"/>
        </w:rPr>
      </w:pPr>
      <w:r w:rsidRPr="00DD50EF">
        <w:rPr>
          <w:rFonts w:asciiTheme="majorHAnsi" w:hAnsiTheme="majorHAnsi"/>
          <w:b/>
          <w:sz w:val="28"/>
          <w:szCs w:val="28"/>
          <w:lang w:val="bg-BG"/>
        </w:rPr>
        <w:t xml:space="preserve">Против </w:t>
      </w:r>
      <w:r w:rsidRPr="00DD50EF">
        <w:rPr>
          <w:rFonts w:asciiTheme="majorHAnsi" w:hAnsiTheme="majorHAnsi"/>
          <w:sz w:val="28"/>
          <w:szCs w:val="28"/>
          <w:lang w:val="bg-BG"/>
        </w:rPr>
        <w:t>- Няма.</w:t>
      </w:r>
    </w:p>
    <w:p w:rsidR="000259F4" w:rsidRPr="00DD50EF" w:rsidRDefault="00EE57FC" w:rsidP="00DD50EF">
      <w:pPr>
        <w:spacing w:after="0"/>
        <w:ind w:firstLine="708"/>
        <w:jc w:val="both"/>
        <w:rPr>
          <w:rFonts w:asciiTheme="majorHAnsi" w:hAnsiTheme="majorHAnsi"/>
          <w:sz w:val="28"/>
          <w:szCs w:val="28"/>
          <w:lang w:val="bg-BG"/>
        </w:rPr>
      </w:pPr>
      <w:r w:rsidRPr="00DD50EF">
        <w:rPr>
          <w:rFonts w:asciiTheme="majorHAnsi" w:hAnsiTheme="majorHAnsi"/>
          <w:b/>
          <w:sz w:val="28"/>
          <w:szCs w:val="28"/>
          <w:lang w:val="bg-BG"/>
        </w:rPr>
        <w:t xml:space="preserve">По точка четвърта </w:t>
      </w:r>
      <w:r w:rsidRPr="00DD50EF">
        <w:rPr>
          <w:rFonts w:asciiTheme="majorHAnsi" w:hAnsiTheme="majorHAnsi"/>
          <w:sz w:val="28"/>
          <w:szCs w:val="28"/>
          <w:lang w:val="bg-BG"/>
        </w:rPr>
        <w:t>предложено бе да бъде избран членът на ОИК – Илка Василева Тенева</w:t>
      </w:r>
      <w:r w:rsidR="00DD50EF" w:rsidRPr="00DD50EF">
        <w:rPr>
          <w:rFonts w:asciiTheme="majorHAnsi" w:hAnsiTheme="majorHAnsi"/>
          <w:sz w:val="28"/>
          <w:szCs w:val="28"/>
          <w:lang w:val="bg-BG"/>
        </w:rPr>
        <w:t>,</w:t>
      </w:r>
      <w:r w:rsidRPr="00DD50EF">
        <w:rPr>
          <w:rFonts w:asciiTheme="majorHAnsi" w:hAnsiTheme="majorHAnsi"/>
          <w:sz w:val="28"/>
          <w:szCs w:val="28"/>
          <w:lang w:val="bg-BG"/>
        </w:rPr>
        <w:t xml:space="preserve"> който заедно с председателя на ОИК да маркира по уникален начин 3 броя печати.</w:t>
      </w:r>
    </w:p>
    <w:p w:rsidR="00EE57FC" w:rsidRPr="00DD50EF" w:rsidRDefault="00EE57FC"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След проведените обсъждания ОИК взе следното:</w:t>
      </w:r>
    </w:p>
    <w:p w:rsidR="00EE57FC" w:rsidRPr="00DD50EF" w:rsidRDefault="00EE57FC" w:rsidP="00DD50EF">
      <w:pPr>
        <w:spacing w:after="0"/>
        <w:ind w:firstLine="708"/>
        <w:jc w:val="both"/>
        <w:rPr>
          <w:rFonts w:asciiTheme="majorHAnsi" w:hAnsiTheme="majorHAnsi"/>
          <w:sz w:val="28"/>
          <w:szCs w:val="28"/>
          <w:lang w:val="bg-BG"/>
        </w:rPr>
      </w:pPr>
    </w:p>
    <w:p w:rsidR="00EE57FC" w:rsidRPr="00DD50EF" w:rsidRDefault="00EE57FC" w:rsidP="00DD50EF">
      <w:pPr>
        <w:spacing w:after="0"/>
        <w:ind w:firstLine="708"/>
        <w:jc w:val="center"/>
        <w:rPr>
          <w:rFonts w:asciiTheme="majorHAnsi" w:hAnsiTheme="majorHAnsi"/>
          <w:b/>
          <w:sz w:val="28"/>
          <w:szCs w:val="28"/>
          <w:lang w:val="bg-BG"/>
        </w:rPr>
      </w:pPr>
      <w:r w:rsidRPr="00DD50EF">
        <w:rPr>
          <w:rFonts w:asciiTheme="majorHAnsi" w:hAnsiTheme="majorHAnsi"/>
          <w:b/>
          <w:sz w:val="28"/>
          <w:szCs w:val="28"/>
          <w:lang w:val="bg-BG"/>
        </w:rPr>
        <w:t>РЕШЕНИЕ:</w:t>
      </w:r>
    </w:p>
    <w:p w:rsidR="00EE57FC" w:rsidRPr="00DD50EF" w:rsidRDefault="00EE57FC" w:rsidP="00DD50EF">
      <w:pPr>
        <w:spacing w:after="0"/>
        <w:ind w:firstLine="708"/>
        <w:jc w:val="both"/>
        <w:rPr>
          <w:rFonts w:asciiTheme="majorHAnsi" w:hAnsiTheme="majorHAnsi"/>
          <w:b/>
          <w:sz w:val="28"/>
          <w:szCs w:val="28"/>
          <w:lang w:val="bg-BG"/>
        </w:rPr>
      </w:pPr>
    </w:p>
    <w:p w:rsidR="00EE57FC" w:rsidRPr="00DD50EF" w:rsidRDefault="00EE57FC"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Определя  Илка Василева заедно с председателя на ОИК да маркира по уникален начин 3 броя печати.</w:t>
      </w:r>
    </w:p>
    <w:p w:rsidR="00EE57FC" w:rsidRPr="00DD50EF" w:rsidRDefault="00EE57FC" w:rsidP="00DD50EF">
      <w:pPr>
        <w:spacing w:after="0"/>
        <w:ind w:firstLine="708"/>
        <w:jc w:val="both"/>
        <w:rPr>
          <w:rFonts w:asciiTheme="majorHAnsi" w:hAnsiTheme="majorHAnsi"/>
          <w:sz w:val="28"/>
          <w:szCs w:val="28"/>
          <w:lang w:val="bg-BG"/>
        </w:rPr>
      </w:pPr>
    </w:p>
    <w:p w:rsidR="001C31A1" w:rsidRPr="00DD50EF" w:rsidRDefault="001C31A1"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Гласували : </w:t>
      </w:r>
      <w:r w:rsidRPr="00DD50EF">
        <w:rPr>
          <w:rFonts w:asciiTheme="majorHAnsi" w:hAnsiTheme="majorHAnsi"/>
          <w:b/>
          <w:sz w:val="28"/>
          <w:szCs w:val="28"/>
          <w:lang w:val="bg-BG"/>
        </w:rPr>
        <w:t xml:space="preserve">„ЗА“ </w:t>
      </w:r>
      <w:r w:rsidRPr="00DD50EF">
        <w:rPr>
          <w:rFonts w:asciiTheme="majorHAnsi" w:hAnsiTheme="majorHAnsi"/>
          <w:sz w:val="28"/>
          <w:szCs w:val="28"/>
          <w:lang w:val="bg-BG"/>
        </w:rPr>
        <w:t>-</w:t>
      </w:r>
      <w:r w:rsidRPr="00DD50EF">
        <w:rPr>
          <w:rFonts w:asciiTheme="majorHAnsi" w:hAnsiTheme="majorHAnsi"/>
          <w:b/>
          <w:sz w:val="28"/>
          <w:szCs w:val="28"/>
          <w:lang w:val="bg-BG"/>
        </w:rPr>
        <w:t xml:space="preserve"> 12</w:t>
      </w:r>
      <w:r w:rsidRPr="00DD50EF">
        <w:rPr>
          <w:rFonts w:asciiTheme="majorHAnsi" w:hAnsiTheme="majorHAnsi"/>
          <w:sz w:val="28"/>
          <w:szCs w:val="28"/>
          <w:lang w:val="bg-BG"/>
        </w:rPr>
        <w:t xml:space="preserve"> </w:t>
      </w:r>
      <w:r w:rsidRPr="00DD50EF">
        <w:rPr>
          <w:rFonts w:asciiTheme="majorHAnsi" w:hAnsiTheme="majorHAnsi"/>
          <w:b/>
          <w:sz w:val="28"/>
          <w:szCs w:val="28"/>
          <w:lang w:val="bg-BG"/>
        </w:rPr>
        <w:t>(дванадесет)</w:t>
      </w:r>
      <w:r w:rsidRPr="00DD50EF">
        <w:rPr>
          <w:rFonts w:asciiTheme="majorHAnsi" w:hAnsiTheme="majorHAnsi"/>
          <w:sz w:val="28"/>
          <w:szCs w:val="28"/>
          <w:lang w:val="bg-BG"/>
        </w:rPr>
        <w:t xml:space="preserve"> члена на ОИК (Тихомир Петров, Дияна Георгиева, Данко Дачев,</w:t>
      </w:r>
      <w:r w:rsidR="00922EF3">
        <w:rPr>
          <w:rFonts w:asciiTheme="majorHAnsi" w:hAnsiTheme="majorHAnsi"/>
          <w:sz w:val="28"/>
          <w:szCs w:val="28"/>
          <w:lang w:val="bg-BG"/>
        </w:rPr>
        <w:t xml:space="preserve"> Елена Енева,</w:t>
      </w:r>
      <w:r w:rsidRPr="00DD50EF">
        <w:rPr>
          <w:rFonts w:asciiTheme="majorHAnsi" w:hAnsiTheme="majorHAnsi"/>
          <w:sz w:val="28"/>
          <w:szCs w:val="28"/>
          <w:lang w:val="bg-BG"/>
        </w:rPr>
        <w:t xml:space="preserve"> Атанаска Георгиева, Гергана Стаменова, Марин Караиванов, Неделчо Янков, Йовка Янева, Живко Николов, Назиф Назифов, Илка Василева </w:t>
      </w:r>
      <w:r w:rsidRPr="00DD50EF">
        <w:rPr>
          <w:rFonts w:asciiTheme="majorHAnsi" w:hAnsiTheme="majorHAnsi"/>
          <w:sz w:val="28"/>
          <w:szCs w:val="28"/>
        </w:rPr>
        <w:t>)</w:t>
      </w:r>
      <w:r w:rsidRPr="00DD50EF">
        <w:rPr>
          <w:rFonts w:asciiTheme="majorHAnsi" w:hAnsiTheme="majorHAnsi"/>
          <w:sz w:val="28"/>
          <w:szCs w:val="28"/>
          <w:lang w:val="bg-BG"/>
        </w:rPr>
        <w:t>.</w:t>
      </w:r>
    </w:p>
    <w:p w:rsidR="001C31A1" w:rsidRPr="00DD50EF" w:rsidRDefault="001C31A1" w:rsidP="00DD50EF">
      <w:pPr>
        <w:jc w:val="both"/>
        <w:rPr>
          <w:rFonts w:asciiTheme="majorHAnsi" w:hAnsiTheme="majorHAnsi"/>
          <w:sz w:val="28"/>
          <w:szCs w:val="28"/>
          <w:lang w:val="bg-BG"/>
        </w:rPr>
      </w:pPr>
      <w:r w:rsidRPr="00DD50EF">
        <w:rPr>
          <w:rFonts w:asciiTheme="majorHAnsi" w:hAnsiTheme="majorHAnsi"/>
          <w:b/>
          <w:sz w:val="28"/>
          <w:szCs w:val="28"/>
          <w:lang w:val="bg-BG"/>
        </w:rPr>
        <w:t xml:space="preserve">Против </w:t>
      </w:r>
      <w:r w:rsidRPr="00DD50EF">
        <w:rPr>
          <w:rFonts w:asciiTheme="majorHAnsi" w:hAnsiTheme="majorHAnsi"/>
          <w:sz w:val="28"/>
          <w:szCs w:val="28"/>
          <w:lang w:val="bg-BG"/>
        </w:rPr>
        <w:t>- Няма.</w:t>
      </w:r>
    </w:p>
    <w:p w:rsidR="001C31A1" w:rsidRPr="00DD50EF" w:rsidRDefault="001C31A1" w:rsidP="00DD50EF">
      <w:pPr>
        <w:spacing w:after="0"/>
        <w:ind w:firstLine="708"/>
        <w:jc w:val="both"/>
        <w:rPr>
          <w:rFonts w:asciiTheme="majorHAnsi" w:hAnsiTheme="majorHAnsi"/>
          <w:sz w:val="28"/>
          <w:szCs w:val="28"/>
          <w:lang w:val="bg-BG"/>
        </w:rPr>
      </w:pPr>
    </w:p>
    <w:p w:rsidR="001C31A1" w:rsidRPr="00DD50EF" w:rsidRDefault="001C31A1" w:rsidP="00DD50EF">
      <w:pPr>
        <w:spacing w:after="0"/>
        <w:ind w:firstLine="708"/>
        <w:jc w:val="both"/>
        <w:rPr>
          <w:rFonts w:asciiTheme="majorHAnsi" w:hAnsiTheme="majorHAnsi"/>
          <w:sz w:val="28"/>
          <w:szCs w:val="28"/>
          <w:lang w:val="bg-BG"/>
        </w:rPr>
      </w:pPr>
    </w:p>
    <w:p w:rsidR="001C31A1" w:rsidRPr="00DD50EF" w:rsidRDefault="001C31A1" w:rsidP="00DD50EF">
      <w:pPr>
        <w:spacing w:after="0"/>
        <w:ind w:firstLine="708"/>
        <w:jc w:val="both"/>
        <w:rPr>
          <w:rFonts w:asciiTheme="majorHAnsi" w:hAnsiTheme="majorHAnsi"/>
          <w:sz w:val="28"/>
          <w:szCs w:val="28"/>
          <w:lang w:val="bg-BG"/>
        </w:rPr>
      </w:pPr>
      <w:r w:rsidRPr="00DD50EF">
        <w:rPr>
          <w:rFonts w:asciiTheme="majorHAnsi" w:hAnsiTheme="majorHAnsi"/>
          <w:b/>
          <w:sz w:val="28"/>
          <w:szCs w:val="28"/>
          <w:lang w:val="bg-BG"/>
        </w:rPr>
        <w:lastRenderedPageBreak/>
        <w:t xml:space="preserve">По точка пета </w:t>
      </w:r>
      <w:r w:rsidRPr="00DD50EF">
        <w:rPr>
          <w:rFonts w:asciiTheme="majorHAnsi" w:hAnsiTheme="majorHAnsi"/>
          <w:sz w:val="28"/>
          <w:szCs w:val="28"/>
          <w:lang w:val="bg-BG"/>
        </w:rPr>
        <w:t>дневния ред председателя на ОИК запозна присъстващите с необходимостта от вземане на решение за работното време.</w:t>
      </w:r>
    </w:p>
    <w:p w:rsidR="001C31A1" w:rsidRPr="00DD50EF" w:rsidRDefault="001C31A1"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След разискванията и постъпилото предложение за работно време от 9:00 часа до 17:00 часа. След проведените разисквания ОИК взе следното:</w:t>
      </w:r>
    </w:p>
    <w:p w:rsidR="001C31A1" w:rsidRPr="00DD50EF" w:rsidRDefault="001C31A1" w:rsidP="00DD50EF">
      <w:pPr>
        <w:spacing w:after="0"/>
        <w:ind w:firstLine="708"/>
        <w:jc w:val="both"/>
        <w:rPr>
          <w:rFonts w:asciiTheme="majorHAnsi" w:hAnsiTheme="majorHAnsi"/>
          <w:sz w:val="28"/>
          <w:szCs w:val="28"/>
          <w:lang w:val="bg-BG"/>
        </w:rPr>
      </w:pPr>
    </w:p>
    <w:p w:rsidR="001C31A1" w:rsidRPr="00DD50EF" w:rsidRDefault="001C31A1" w:rsidP="00DD50EF">
      <w:pPr>
        <w:spacing w:after="0"/>
        <w:ind w:firstLine="708"/>
        <w:jc w:val="center"/>
        <w:rPr>
          <w:rFonts w:asciiTheme="majorHAnsi" w:hAnsiTheme="majorHAnsi"/>
          <w:b/>
          <w:sz w:val="28"/>
          <w:szCs w:val="28"/>
          <w:lang w:val="bg-BG"/>
        </w:rPr>
      </w:pPr>
      <w:r w:rsidRPr="00DD50EF">
        <w:rPr>
          <w:rFonts w:asciiTheme="majorHAnsi" w:hAnsiTheme="majorHAnsi"/>
          <w:b/>
          <w:sz w:val="28"/>
          <w:szCs w:val="28"/>
          <w:lang w:val="bg-BG"/>
        </w:rPr>
        <w:t>РЕШЕНИЕ:</w:t>
      </w:r>
    </w:p>
    <w:p w:rsidR="001C31A1" w:rsidRPr="00DD50EF" w:rsidRDefault="001C31A1" w:rsidP="00DD50EF">
      <w:pPr>
        <w:spacing w:after="0"/>
        <w:ind w:firstLine="708"/>
        <w:jc w:val="both"/>
        <w:rPr>
          <w:rFonts w:asciiTheme="majorHAnsi" w:hAnsiTheme="majorHAnsi"/>
          <w:b/>
          <w:sz w:val="28"/>
          <w:szCs w:val="28"/>
          <w:lang w:val="bg-BG"/>
        </w:rPr>
      </w:pPr>
    </w:p>
    <w:p w:rsidR="001C31A1" w:rsidRPr="00DD50EF" w:rsidRDefault="001C31A1" w:rsidP="00DD50EF">
      <w:pPr>
        <w:spacing w:after="0"/>
        <w:ind w:firstLine="708"/>
        <w:jc w:val="both"/>
        <w:rPr>
          <w:rFonts w:asciiTheme="majorHAnsi" w:hAnsiTheme="majorHAnsi"/>
          <w:sz w:val="28"/>
          <w:szCs w:val="28"/>
          <w:lang w:val="bg-BG"/>
        </w:rPr>
      </w:pPr>
      <w:r w:rsidRPr="00DD50EF">
        <w:rPr>
          <w:rFonts w:asciiTheme="majorHAnsi" w:hAnsiTheme="majorHAnsi"/>
          <w:sz w:val="28"/>
          <w:szCs w:val="28"/>
          <w:lang w:val="bg-BG"/>
        </w:rPr>
        <w:t>Работното време на ОИК е всекидневно от 09:00 часа до 17:00 часа.</w:t>
      </w:r>
    </w:p>
    <w:p w:rsidR="001C31A1" w:rsidRPr="00DD50EF" w:rsidRDefault="001C31A1" w:rsidP="00DD50EF">
      <w:pPr>
        <w:spacing w:after="0"/>
        <w:ind w:firstLine="708"/>
        <w:jc w:val="both"/>
        <w:rPr>
          <w:rFonts w:asciiTheme="majorHAnsi" w:hAnsiTheme="majorHAnsi"/>
          <w:sz w:val="28"/>
          <w:szCs w:val="28"/>
          <w:lang w:val="bg-BG"/>
        </w:rPr>
      </w:pPr>
    </w:p>
    <w:p w:rsidR="001C31A1" w:rsidRPr="00DD50EF" w:rsidRDefault="001C31A1" w:rsidP="00DD50EF">
      <w:pPr>
        <w:spacing w:line="240" w:lineRule="auto"/>
        <w:jc w:val="both"/>
        <w:rPr>
          <w:rFonts w:asciiTheme="majorHAnsi" w:hAnsiTheme="majorHAnsi"/>
          <w:sz w:val="28"/>
          <w:szCs w:val="28"/>
          <w:lang w:val="bg-BG"/>
        </w:rPr>
      </w:pPr>
      <w:r w:rsidRPr="00DD50EF">
        <w:rPr>
          <w:rFonts w:asciiTheme="majorHAnsi" w:hAnsiTheme="majorHAnsi"/>
          <w:sz w:val="28"/>
          <w:szCs w:val="28"/>
          <w:lang w:val="bg-BG"/>
        </w:rPr>
        <w:t xml:space="preserve">Гласували : </w:t>
      </w:r>
      <w:r w:rsidRPr="00DD50EF">
        <w:rPr>
          <w:rFonts w:asciiTheme="majorHAnsi" w:hAnsiTheme="majorHAnsi"/>
          <w:b/>
          <w:sz w:val="28"/>
          <w:szCs w:val="28"/>
          <w:lang w:val="bg-BG"/>
        </w:rPr>
        <w:t xml:space="preserve">„ЗА“ </w:t>
      </w:r>
      <w:r w:rsidRPr="00DD50EF">
        <w:rPr>
          <w:rFonts w:asciiTheme="majorHAnsi" w:hAnsiTheme="majorHAnsi"/>
          <w:sz w:val="28"/>
          <w:szCs w:val="28"/>
          <w:lang w:val="bg-BG"/>
        </w:rPr>
        <w:t>-</w:t>
      </w:r>
      <w:r w:rsidRPr="00DD50EF">
        <w:rPr>
          <w:rFonts w:asciiTheme="majorHAnsi" w:hAnsiTheme="majorHAnsi"/>
          <w:b/>
          <w:sz w:val="28"/>
          <w:szCs w:val="28"/>
          <w:lang w:val="bg-BG"/>
        </w:rPr>
        <w:t xml:space="preserve"> 12</w:t>
      </w:r>
      <w:r w:rsidRPr="00DD50EF">
        <w:rPr>
          <w:rFonts w:asciiTheme="majorHAnsi" w:hAnsiTheme="majorHAnsi"/>
          <w:sz w:val="28"/>
          <w:szCs w:val="28"/>
          <w:lang w:val="bg-BG"/>
        </w:rPr>
        <w:t xml:space="preserve"> </w:t>
      </w:r>
      <w:r w:rsidRPr="00DD50EF">
        <w:rPr>
          <w:rFonts w:asciiTheme="majorHAnsi" w:hAnsiTheme="majorHAnsi"/>
          <w:b/>
          <w:sz w:val="28"/>
          <w:szCs w:val="28"/>
          <w:lang w:val="bg-BG"/>
        </w:rPr>
        <w:t>(дванадесет)</w:t>
      </w:r>
      <w:r w:rsidRPr="00DD50EF">
        <w:rPr>
          <w:rFonts w:asciiTheme="majorHAnsi" w:hAnsiTheme="majorHAnsi"/>
          <w:sz w:val="28"/>
          <w:szCs w:val="28"/>
          <w:lang w:val="bg-BG"/>
        </w:rPr>
        <w:t xml:space="preserve"> члена на ОИК (Тихомир Петров, Дияна Георгиева, Данко Дачев,</w:t>
      </w:r>
      <w:r w:rsidR="00922EF3">
        <w:rPr>
          <w:rFonts w:asciiTheme="majorHAnsi" w:hAnsiTheme="majorHAnsi"/>
          <w:sz w:val="28"/>
          <w:szCs w:val="28"/>
          <w:lang w:val="bg-BG"/>
        </w:rPr>
        <w:t xml:space="preserve"> Елена Енева,</w:t>
      </w:r>
      <w:bookmarkStart w:id="0" w:name="_GoBack"/>
      <w:bookmarkEnd w:id="0"/>
      <w:r w:rsidRPr="00DD50EF">
        <w:rPr>
          <w:rFonts w:asciiTheme="majorHAnsi" w:hAnsiTheme="majorHAnsi"/>
          <w:sz w:val="28"/>
          <w:szCs w:val="28"/>
          <w:lang w:val="bg-BG"/>
        </w:rPr>
        <w:t xml:space="preserve"> Атанаска Георгиева, Гергана Стаменова, Марин Караиванов, Неделчо Янков, Йовка Янева, Живко Николов, Назиф Назифов, Илка Василева </w:t>
      </w:r>
      <w:r w:rsidRPr="00DD50EF">
        <w:rPr>
          <w:rFonts w:asciiTheme="majorHAnsi" w:hAnsiTheme="majorHAnsi"/>
          <w:sz w:val="28"/>
          <w:szCs w:val="28"/>
        </w:rPr>
        <w:t>)</w:t>
      </w:r>
      <w:r w:rsidRPr="00DD50EF">
        <w:rPr>
          <w:rFonts w:asciiTheme="majorHAnsi" w:hAnsiTheme="majorHAnsi"/>
          <w:sz w:val="28"/>
          <w:szCs w:val="28"/>
          <w:lang w:val="bg-BG"/>
        </w:rPr>
        <w:t>.</w:t>
      </w:r>
    </w:p>
    <w:p w:rsidR="001C31A1" w:rsidRPr="00DD50EF" w:rsidRDefault="001C31A1" w:rsidP="00DD50EF">
      <w:pPr>
        <w:jc w:val="both"/>
        <w:rPr>
          <w:rFonts w:asciiTheme="majorHAnsi" w:hAnsiTheme="majorHAnsi"/>
          <w:sz w:val="28"/>
          <w:szCs w:val="28"/>
          <w:lang w:val="bg-BG"/>
        </w:rPr>
      </w:pPr>
      <w:r w:rsidRPr="00DD50EF">
        <w:rPr>
          <w:rFonts w:asciiTheme="majorHAnsi" w:hAnsiTheme="majorHAnsi"/>
          <w:b/>
          <w:sz w:val="28"/>
          <w:szCs w:val="28"/>
          <w:lang w:val="bg-BG"/>
        </w:rPr>
        <w:t xml:space="preserve">Против </w:t>
      </w:r>
      <w:r w:rsidRPr="00DD50EF">
        <w:rPr>
          <w:rFonts w:asciiTheme="majorHAnsi" w:hAnsiTheme="majorHAnsi"/>
          <w:sz w:val="28"/>
          <w:szCs w:val="28"/>
          <w:lang w:val="bg-BG"/>
        </w:rPr>
        <w:t>- Няма.</w:t>
      </w:r>
    </w:p>
    <w:p w:rsidR="00EE57FC" w:rsidRPr="00DD50EF" w:rsidRDefault="00EE57FC" w:rsidP="00DD50EF">
      <w:pPr>
        <w:spacing w:after="0"/>
        <w:ind w:firstLine="708"/>
        <w:jc w:val="both"/>
        <w:rPr>
          <w:rFonts w:asciiTheme="majorHAnsi" w:hAnsiTheme="majorHAnsi"/>
          <w:b/>
          <w:sz w:val="28"/>
          <w:szCs w:val="28"/>
          <w:lang w:val="bg-BG"/>
        </w:rPr>
      </w:pPr>
    </w:p>
    <w:p w:rsidR="006426F4" w:rsidRPr="00DD50EF" w:rsidRDefault="006426F4" w:rsidP="00DD50EF">
      <w:pPr>
        <w:jc w:val="both"/>
        <w:rPr>
          <w:rFonts w:asciiTheme="majorHAnsi" w:hAnsiTheme="majorHAnsi"/>
          <w:sz w:val="28"/>
          <w:szCs w:val="28"/>
          <w:lang w:val="bg-BG"/>
        </w:rPr>
      </w:pPr>
      <w:r w:rsidRPr="00DD50EF">
        <w:rPr>
          <w:rFonts w:asciiTheme="majorHAnsi" w:hAnsiTheme="majorHAnsi"/>
          <w:sz w:val="28"/>
          <w:szCs w:val="28"/>
          <w:lang w:val="bg-BG"/>
        </w:rPr>
        <w:t>Поради изчерпване на дневния</w:t>
      </w:r>
      <w:r w:rsidR="001C31A1" w:rsidRPr="00DD50EF">
        <w:rPr>
          <w:rFonts w:asciiTheme="majorHAnsi" w:hAnsiTheme="majorHAnsi"/>
          <w:sz w:val="28"/>
          <w:szCs w:val="28"/>
          <w:lang w:val="bg-BG"/>
        </w:rPr>
        <w:t xml:space="preserve"> ред заседанието бе закрито в 14</w:t>
      </w:r>
      <w:r w:rsidR="000259F4" w:rsidRPr="00DD50EF">
        <w:rPr>
          <w:rFonts w:asciiTheme="majorHAnsi" w:hAnsiTheme="majorHAnsi"/>
          <w:sz w:val="28"/>
          <w:szCs w:val="28"/>
          <w:lang w:val="bg-BG"/>
        </w:rPr>
        <w:t>:</w:t>
      </w:r>
      <w:r w:rsidR="001C31A1" w:rsidRPr="00DD50EF">
        <w:rPr>
          <w:rFonts w:asciiTheme="majorHAnsi" w:hAnsiTheme="majorHAnsi"/>
          <w:sz w:val="28"/>
          <w:szCs w:val="28"/>
          <w:lang w:val="bg-BG"/>
        </w:rPr>
        <w:t>4</w:t>
      </w:r>
      <w:r w:rsidRPr="00DD50EF">
        <w:rPr>
          <w:rFonts w:asciiTheme="majorHAnsi" w:hAnsiTheme="majorHAnsi"/>
          <w:sz w:val="28"/>
          <w:szCs w:val="28"/>
          <w:lang w:val="bg-BG"/>
        </w:rPr>
        <w:t>0ч.</w:t>
      </w:r>
    </w:p>
    <w:p w:rsidR="006426F4" w:rsidRPr="006426F4" w:rsidRDefault="006426F4" w:rsidP="00AE1487">
      <w:pPr>
        <w:rPr>
          <w:rFonts w:ascii="Times New Roman" w:hAnsi="Times New Roman"/>
          <w:sz w:val="28"/>
          <w:szCs w:val="28"/>
          <w:lang w:val="bg-BG"/>
        </w:rPr>
      </w:pPr>
    </w:p>
    <w:p w:rsidR="006426F4" w:rsidRPr="00F5108D" w:rsidRDefault="006426F4" w:rsidP="00AE1487">
      <w:pPr>
        <w:rPr>
          <w:rFonts w:ascii="Times New Roman" w:hAnsi="Times New Roman"/>
          <w:sz w:val="28"/>
          <w:szCs w:val="28"/>
          <w:lang w:val="bg-BG"/>
        </w:rPr>
      </w:pP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6426F4">
        <w:rPr>
          <w:rFonts w:ascii="Times New Roman" w:hAnsi="Times New Roman"/>
          <w:sz w:val="28"/>
          <w:szCs w:val="28"/>
          <w:lang w:val="bg-BG"/>
        </w:rPr>
        <w:tab/>
      </w:r>
      <w:r w:rsidRPr="00F5108D">
        <w:rPr>
          <w:rFonts w:ascii="Times New Roman" w:hAnsi="Times New Roman"/>
          <w:sz w:val="28"/>
          <w:szCs w:val="28"/>
          <w:lang w:val="bg-BG"/>
        </w:rPr>
        <w:t>Председател:...................................</w:t>
      </w:r>
    </w:p>
    <w:p w:rsidR="006426F4" w:rsidRPr="00F5108D" w:rsidRDefault="001C31A1" w:rsidP="00AE1487">
      <w:pPr>
        <w:rPr>
          <w:rFonts w:ascii="Times New Roman" w:hAnsi="Times New Roman"/>
          <w:sz w:val="28"/>
          <w:szCs w:val="28"/>
          <w:lang w:val="bg-BG"/>
        </w:rPr>
      </w:pP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 xml:space="preserve">    Тихомир Петров</w:t>
      </w:r>
    </w:p>
    <w:p w:rsidR="006426F4" w:rsidRPr="00F5108D" w:rsidRDefault="006426F4" w:rsidP="00AE1487">
      <w:pPr>
        <w:rPr>
          <w:rFonts w:ascii="Times New Roman" w:hAnsi="Times New Roman"/>
          <w:sz w:val="28"/>
          <w:szCs w:val="28"/>
          <w:lang w:val="bg-BG"/>
        </w:rPr>
      </w:pPr>
    </w:p>
    <w:p w:rsidR="00AE1487" w:rsidRPr="00F5108D" w:rsidRDefault="00AE1487" w:rsidP="00EA641C">
      <w:pPr>
        <w:spacing w:after="0" w:line="240" w:lineRule="auto"/>
        <w:rPr>
          <w:rFonts w:ascii="Times New Roman" w:eastAsia="Times New Roman" w:hAnsi="Times New Roman"/>
          <w:sz w:val="28"/>
          <w:szCs w:val="28"/>
          <w:lang w:val="bg-BG" w:eastAsia="bg-BG"/>
        </w:rPr>
      </w:pPr>
      <w:r w:rsidRPr="00F5108D">
        <w:rPr>
          <w:rFonts w:ascii="Times New Roman" w:eastAsia="Times New Roman" w:hAnsi="Times New Roman"/>
          <w:sz w:val="28"/>
          <w:szCs w:val="28"/>
          <w:lang w:val="bg-BG" w:eastAsia="bg-BG"/>
        </w:rPr>
        <w:t xml:space="preserve">                                               </w:t>
      </w:r>
      <w:r w:rsidR="006426F4" w:rsidRPr="00F5108D">
        <w:rPr>
          <w:rFonts w:ascii="Times New Roman" w:eastAsia="Times New Roman" w:hAnsi="Times New Roman"/>
          <w:sz w:val="28"/>
          <w:szCs w:val="28"/>
          <w:lang w:val="bg-BG" w:eastAsia="bg-BG"/>
        </w:rPr>
        <w:tab/>
      </w:r>
      <w:r w:rsidR="006426F4" w:rsidRPr="00F5108D">
        <w:rPr>
          <w:rFonts w:ascii="Times New Roman" w:eastAsia="Times New Roman" w:hAnsi="Times New Roman"/>
          <w:sz w:val="28"/>
          <w:szCs w:val="28"/>
          <w:lang w:val="bg-BG" w:eastAsia="bg-BG"/>
        </w:rPr>
        <w:tab/>
      </w:r>
      <w:r w:rsidR="006426F4" w:rsidRPr="00F5108D">
        <w:rPr>
          <w:rFonts w:ascii="Times New Roman" w:eastAsia="Times New Roman" w:hAnsi="Times New Roman"/>
          <w:sz w:val="28"/>
          <w:szCs w:val="28"/>
          <w:lang w:val="bg-BG" w:eastAsia="bg-BG"/>
        </w:rPr>
        <w:tab/>
        <w:t>Секретар: ...............................</w:t>
      </w:r>
    </w:p>
    <w:p w:rsidR="006426F4" w:rsidRPr="00F5108D" w:rsidRDefault="001C31A1" w:rsidP="00EA641C">
      <w:pPr>
        <w:spacing w:after="0" w:line="240" w:lineRule="auto"/>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r>
      <w:r>
        <w:rPr>
          <w:rFonts w:ascii="Times New Roman" w:eastAsia="Times New Roman" w:hAnsi="Times New Roman"/>
          <w:sz w:val="28"/>
          <w:szCs w:val="28"/>
          <w:lang w:val="bg-BG" w:eastAsia="bg-BG"/>
        </w:rPr>
        <w:tab/>
        <w:t xml:space="preserve">          Елена Енева</w:t>
      </w:r>
    </w:p>
    <w:p w:rsidR="002917BA" w:rsidRPr="00F5108D" w:rsidRDefault="002917BA" w:rsidP="00EA641C">
      <w:pPr>
        <w:spacing w:after="0" w:line="240" w:lineRule="auto"/>
        <w:rPr>
          <w:rFonts w:ascii="Times New Roman" w:eastAsia="Times New Roman" w:hAnsi="Times New Roman"/>
          <w:sz w:val="28"/>
          <w:szCs w:val="28"/>
          <w:lang w:val="bg-BG" w:eastAsia="bg-BG"/>
        </w:rPr>
      </w:pPr>
    </w:p>
    <w:p w:rsidR="002917BA" w:rsidRPr="00F5108D" w:rsidRDefault="002917BA" w:rsidP="00EA641C">
      <w:pPr>
        <w:spacing w:after="0" w:line="240" w:lineRule="auto"/>
        <w:rPr>
          <w:rFonts w:ascii="Times New Roman" w:eastAsia="Times New Roman" w:hAnsi="Times New Roman"/>
          <w:sz w:val="28"/>
          <w:szCs w:val="28"/>
          <w:lang w:val="bg-BG" w:eastAsia="bg-BG"/>
        </w:rPr>
      </w:pPr>
    </w:p>
    <w:sectPr w:rsidR="002917BA" w:rsidRPr="00F5108D" w:rsidSect="00267458">
      <w:pgSz w:w="11906" w:h="16838"/>
      <w:pgMar w:top="567"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40E"/>
    <w:multiLevelType w:val="hybridMultilevel"/>
    <w:tmpl w:val="4B043886"/>
    <w:lvl w:ilvl="0" w:tplc="EB6C550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24E34691"/>
    <w:multiLevelType w:val="hybridMultilevel"/>
    <w:tmpl w:val="9D60E74A"/>
    <w:lvl w:ilvl="0" w:tplc="2884AE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52B2571"/>
    <w:multiLevelType w:val="hybridMultilevel"/>
    <w:tmpl w:val="E67A8B84"/>
    <w:lvl w:ilvl="0" w:tplc="E6DC0E5A">
      <w:start w:val="3"/>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4CC84E72"/>
    <w:multiLevelType w:val="hybridMultilevel"/>
    <w:tmpl w:val="BFB2C944"/>
    <w:lvl w:ilvl="0" w:tplc="73E21682">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4">
    <w:nsid w:val="7A1139FD"/>
    <w:multiLevelType w:val="hybridMultilevel"/>
    <w:tmpl w:val="B24ED85E"/>
    <w:lvl w:ilvl="0" w:tplc="BC3032C8">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AF"/>
    <w:rsid w:val="000259F4"/>
    <w:rsid w:val="000A6CE2"/>
    <w:rsid w:val="000D4C36"/>
    <w:rsid w:val="00172167"/>
    <w:rsid w:val="001A713D"/>
    <w:rsid w:val="001C31A1"/>
    <w:rsid w:val="00267458"/>
    <w:rsid w:val="002917BA"/>
    <w:rsid w:val="00405ADE"/>
    <w:rsid w:val="00422F90"/>
    <w:rsid w:val="004B0327"/>
    <w:rsid w:val="004F4314"/>
    <w:rsid w:val="005645D8"/>
    <w:rsid w:val="00616B46"/>
    <w:rsid w:val="006426F4"/>
    <w:rsid w:val="00667447"/>
    <w:rsid w:val="00713E2F"/>
    <w:rsid w:val="00755380"/>
    <w:rsid w:val="00774A24"/>
    <w:rsid w:val="008B2863"/>
    <w:rsid w:val="00922EF3"/>
    <w:rsid w:val="009871C3"/>
    <w:rsid w:val="009A7129"/>
    <w:rsid w:val="009F16E3"/>
    <w:rsid w:val="00AE1487"/>
    <w:rsid w:val="00B85F1F"/>
    <w:rsid w:val="00BD4D9E"/>
    <w:rsid w:val="00C126D4"/>
    <w:rsid w:val="00C723A9"/>
    <w:rsid w:val="00C73BF5"/>
    <w:rsid w:val="00D8099C"/>
    <w:rsid w:val="00DD50EF"/>
    <w:rsid w:val="00E62946"/>
    <w:rsid w:val="00E7302C"/>
    <w:rsid w:val="00E96C95"/>
    <w:rsid w:val="00EA641C"/>
    <w:rsid w:val="00EA7801"/>
    <w:rsid w:val="00EB4DDC"/>
    <w:rsid w:val="00EE57FC"/>
    <w:rsid w:val="00F5108D"/>
    <w:rsid w:val="00F525AF"/>
    <w:rsid w:val="00FD0E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0"/>
    <w:pPr>
      <w:ind w:left="720"/>
      <w:contextualSpacing/>
    </w:pPr>
  </w:style>
  <w:style w:type="paragraph" w:styleId="BalloonText">
    <w:name w:val="Balloon Text"/>
    <w:basedOn w:val="Normal"/>
    <w:link w:val="BalloonTextChar"/>
    <w:uiPriority w:val="99"/>
    <w:semiHidden/>
    <w:unhideWhenUsed/>
    <w:rsid w:val="00C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F5"/>
    <w:rPr>
      <w:rFonts w:ascii="Tahoma" w:eastAsia="Calibri" w:hAnsi="Tahoma" w:cs="Tahoma"/>
      <w:sz w:val="16"/>
      <w:szCs w:val="16"/>
      <w:lang w:val="en-US"/>
    </w:rPr>
  </w:style>
  <w:style w:type="paragraph" w:styleId="NoSpacing">
    <w:name w:val="No Spacing"/>
    <w:uiPriority w:val="1"/>
    <w:qFormat/>
    <w:rsid w:val="009A7129"/>
    <w:pPr>
      <w:spacing w:after="0" w:line="240" w:lineRule="auto"/>
    </w:pPr>
    <w:rPr>
      <w:rFonts w:ascii="Calibri" w:eastAsia="Calibri" w:hAnsi="Calibri" w:cs="Times New Roman"/>
    </w:rPr>
  </w:style>
  <w:style w:type="character" w:styleId="Emphasis">
    <w:name w:val="Emphasis"/>
    <w:basedOn w:val="DefaultParagraphFont"/>
    <w:uiPriority w:val="20"/>
    <w:qFormat/>
    <w:rsid w:val="009A71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90"/>
    <w:pPr>
      <w:ind w:left="720"/>
      <w:contextualSpacing/>
    </w:pPr>
  </w:style>
  <w:style w:type="paragraph" w:styleId="BalloonText">
    <w:name w:val="Balloon Text"/>
    <w:basedOn w:val="Normal"/>
    <w:link w:val="BalloonTextChar"/>
    <w:uiPriority w:val="99"/>
    <w:semiHidden/>
    <w:unhideWhenUsed/>
    <w:rsid w:val="00C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F5"/>
    <w:rPr>
      <w:rFonts w:ascii="Tahoma" w:eastAsia="Calibri" w:hAnsi="Tahoma" w:cs="Tahoma"/>
      <w:sz w:val="16"/>
      <w:szCs w:val="16"/>
      <w:lang w:val="en-US"/>
    </w:rPr>
  </w:style>
  <w:style w:type="paragraph" w:styleId="NoSpacing">
    <w:name w:val="No Spacing"/>
    <w:uiPriority w:val="1"/>
    <w:qFormat/>
    <w:rsid w:val="009A7129"/>
    <w:pPr>
      <w:spacing w:after="0" w:line="240" w:lineRule="auto"/>
    </w:pPr>
    <w:rPr>
      <w:rFonts w:ascii="Calibri" w:eastAsia="Calibri" w:hAnsi="Calibri" w:cs="Times New Roman"/>
    </w:rPr>
  </w:style>
  <w:style w:type="character" w:styleId="Emphasis">
    <w:name w:val="Emphasis"/>
    <w:basedOn w:val="DefaultParagraphFont"/>
    <w:uiPriority w:val="20"/>
    <w:qFormat/>
    <w:rsid w:val="009A7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1638">
      <w:bodyDiv w:val="1"/>
      <w:marLeft w:val="0"/>
      <w:marRight w:val="0"/>
      <w:marTop w:val="0"/>
      <w:marBottom w:val="0"/>
      <w:divBdr>
        <w:top w:val="none" w:sz="0" w:space="0" w:color="auto"/>
        <w:left w:val="none" w:sz="0" w:space="0" w:color="auto"/>
        <w:bottom w:val="none" w:sz="0" w:space="0" w:color="auto"/>
        <w:right w:val="none" w:sz="0" w:space="0" w:color="auto"/>
      </w:divBdr>
    </w:div>
    <w:div w:id="440148459">
      <w:bodyDiv w:val="1"/>
      <w:marLeft w:val="0"/>
      <w:marRight w:val="0"/>
      <w:marTop w:val="0"/>
      <w:marBottom w:val="0"/>
      <w:divBdr>
        <w:top w:val="none" w:sz="0" w:space="0" w:color="auto"/>
        <w:left w:val="none" w:sz="0" w:space="0" w:color="auto"/>
        <w:bottom w:val="none" w:sz="0" w:space="0" w:color="auto"/>
        <w:right w:val="none" w:sz="0" w:space="0" w:color="auto"/>
      </w:divBdr>
    </w:div>
    <w:div w:id="948970851">
      <w:bodyDiv w:val="1"/>
      <w:marLeft w:val="0"/>
      <w:marRight w:val="0"/>
      <w:marTop w:val="0"/>
      <w:marBottom w:val="0"/>
      <w:divBdr>
        <w:top w:val="none" w:sz="0" w:space="0" w:color="auto"/>
        <w:left w:val="none" w:sz="0" w:space="0" w:color="auto"/>
        <w:bottom w:val="none" w:sz="0" w:space="0" w:color="auto"/>
        <w:right w:val="none" w:sz="0" w:space="0" w:color="auto"/>
      </w:divBdr>
    </w:div>
    <w:div w:id="21267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F21D-17F3-47D7-879D-55CC81B2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2019-09-04T14:05:00Z</cp:lastPrinted>
  <dcterms:created xsi:type="dcterms:W3CDTF">2019-09-04T13:50:00Z</dcterms:created>
  <dcterms:modified xsi:type="dcterms:W3CDTF">2019-09-08T08:25:00Z</dcterms:modified>
</cp:coreProperties>
</file>